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D406F" w:rsidRPr="00853BAF" w:rsidTr="0035303A">
        <w:tc>
          <w:tcPr>
            <w:tcW w:w="9923" w:type="dxa"/>
          </w:tcPr>
          <w:p w:rsidR="003D406F" w:rsidRPr="00853BAF" w:rsidRDefault="00B63DA4" w:rsidP="003D406F">
            <w:pPr>
              <w:ind w:left="4536" w:firstLine="0"/>
              <w:outlineLvl w:val="0"/>
            </w:pPr>
            <w:r w:rsidRPr="00B63DA4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3D406F" w:rsidRPr="00853BAF" w:rsidRDefault="003D406F" w:rsidP="003D406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D406F" w:rsidRPr="00853BAF" w:rsidRDefault="003D406F" w:rsidP="003D406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D406F" w:rsidRPr="00853BAF" w:rsidRDefault="003D406F" w:rsidP="003D406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D406F" w:rsidRPr="00853BAF" w:rsidRDefault="003D406F" w:rsidP="003D406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D406F" w:rsidRPr="00853BAF" w:rsidRDefault="003D406F" w:rsidP="003D406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D406F" w:rsidRPr="00853BAF" w:rsidRDefault="003D406F" w:rsidP="003D406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C0FB6">
              <w:rPr>
                <w:szCs w:val="28"/>
                <w:u w:val="single"/>
              </w:rPr>
              <w:t>29.03.2019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4C0FB6">
              <w:rPr>
                <w:szCs w:val="28"/>
                <w:u w:val="single"/>
              </w:rPr>
              <w:t>1129</w:t>
            </w:r>
            <w:r w:rsidRPr="00CF205B">
              <w:rPr>
                <w:szCs w:val="28"/>
                <w:u w:val="single"/>
              </w:rPr>
              <w:tab/>
            </w:r>
          </w:p>
          <w:p w:rsidR="003D406F" w:rsidRPr="00853BAF" w:rsidRDefault="003D406F" w:rsidP="003D406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818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187"/>
      </w:tblGrid>
      <w:tr w:rsidR="000004B3" w:rsidRPr="003D406F" w:rsidTr="003D406F">
        <w:trPr>
          <w:trHeight w:val="515"/>
        </w:trPr>
        <w:tc>
          <w:tcPr>
            <w:tcW w:w="8187" w:type="dxa"/>
          </w:tcPr>
          <w:p w:rsidR="000004B3" w:rsidRPr="003D406F" w:rsidRDefault="000004B3" w:rsidP="004B491B">
            <w:pPr>
              <w:ind w:firstLine="0"/>
              <w:rPr>
                <w:szCs w:val="28"/>
              </w:rPr>
            </w:pPr>
            <w:r w:rsidRPr="003D406F">
              <w:rPr>
                <w:szCs w:val="28"/>
              </w:rPr>
              <w:t>О проекте планиров</w:t>
            </w:r>
            <w:r w:rsidR="003D406F">
              <w:rPr>
                <w:szCs w:val="28"/>
              </w:rPr>
              <w:t xml:space="preserve">ки территории, ограниченной ул. </w:t>
            </w:r>
            <w:r w:rsidRPr="003D406F">
              <w:rPr>
                <w:szCs w:val="28"/>
              </w:rPr>
              <w:t>Станисла</w:t>
            </w:r>
            <w:r w:rsidRPr="003D406F">
              <w:rPr>
                <w:szCs w:val="28"/>
              </w:rPr>
              <w:t>в</w:t>
            </w:r>
            <w:r w:rsidRPr="003D406F">
              <w:rPr>
                <w:szCs w:val="28"/>
              </w:rPr>
              <w:t xml:space="preserve">ского, полосой отвода Западно-Сибирской </w:t>
            </w:r>
            <w:r w:rsidRPr="003D406F">
              <w:rPr>
                <w:noProof/>
                <w:szCs w:val="28"/>
              </w:rPr>
              <w:t xml:space="preserve">железной </w:t>
            </w:r>
            <w:r w:rsidRPr="003D406F">
              <w:rPr>
                <w:szCs w:val="28"/>
              </w:rPr>
              <w:t>дороги, пе</w:t>
            </w:r>
            <w:r w:rsidRPr="003D406F">
              <w:rPr>
                <w:szCs w:val="28"/>
              </w:rPr>
              <w:t>р</w:t>
            </w:r>
            <w:r w:rsidRPr="003D406F">
              <w:rPr>
                <w:szCs w:val="28"/>
              </w:rPr>
              <w:t>спективной городской магистралью непрерывного движения, рус</w:t>
            </w:r>
            <w:r w:rsidR="003D406F">
              <w:rPr>
                <w:szCs w:val="28"/>
              </w:rPr>
              <w:t xml:space="preserve">лом реки </w:t>
            </w:r>
            <w:r w:rsidRPr="003D406F">
              <w:rPr>
                <w:szCs w:val="28"/>
              </w:rPr>
              <w:t>Тулы, в Кировском и Ленинском районах</w:t>
            </w:r>
          </w:p>
        </w:tc>
      </w:tr>
    </w:tbl>
    <w:p w:rsidR="000004B3" w:rsidRPr="003D406F" w:rsidRDefault="000004B3" w:rsidP="003D406F">
      <w:pPr>
        <w:autoSpaceDE w:val="0"/>
        <w:autoSpaceDN w:val="0"/>
        <w:adjustRightInd w:val="0"/>
        <w:spacing w:before="600"/>
        <w:rPr>
          <w:szCs w:val="28"/>
        </w:rPr>
      </w:pPr>
      <w:r w:rsidRPr="003D406F">
        <w:rPr>
          <w:szCs w:val="28"/>
        </w:rPr>
        <w:t>В целях выделения элементов планировочной структуры, установления гр</w:t>
      </w:r>
      <w:r w:rsidRPr="003D406F">
        <w:rPr>
          <w:szCs w:val="28"/>
        </w:rPr>
        <w:t>а</w:t>
      </w:r>
      <w:r w:rsidRPr="003D406F">
        <w:rPr>
          <w:szCs w:val="28"/>
        </w:rPr>
        <w:t>ниц территорий общего пользования, границ зон планируемого размещения об</w:t>
      </w:r>
      <w:r w:rsidRPr="003D406F">
        <w:rPr>
          <w:szCs w:val="28"/>
        </w:rPr>
        <w:t>ъ</w:t>
      </w:r>
      <w:r w:rsidRPr="003D406F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с учетом протокола публичных слушаний  и заключения о результатах публичных слушаний, в соответствии с Градостро</w:t>
      </w:r>
      <w:r w:rsidRPr="003D406F">
        <w:rPr>
          <w:szCs w:val="28"/>
        </w:rPr>
        <w:t>и</w:t>
      </w:r>
      <w:r w:rsidRPr="003D406F">
        <w:rPr>
          <w:szCs w:val="28"/>
        </w:rPr>
        <w:t>тельным кодексом Российской Федерации, решением Совета депутатов города Новосибирска от 24.05.2017 № 411 «О Порядке подготовки документации по пл</w:t>
      </w:r>
      <w:r w:rsidRPr="003D406F">
        <w:rPr>
          <w:szCs w:val="28"/>
        </w:rPr>
        <w:t>а</w:t>
      </w:r>
      <w:r w:rsidRPr="003D406F">
        <w:rPr>
          <w:szCs w:val="28"/>
        </w:rPr>
        <w:t>нировке территории и признании утратившими силу отдельных решений Совета депутатов города Новосибирска, руководствуясь Уставом города Новосибирска, ПОСТАНОВЛЯЮ:</w:t>
      </w:r>
    </w:p>
    <w:p w:rsidR="000004B3" w:rsidRPr="003D406F" w:rsidRDefault="000004B3" w:rsidP="000004B3">
      <w:pPr>
        <w:pStyle w:val="S2"/>
        <w:rPr>
          <w:szCs w:val="28"/>
        </w:rPr>
      </w:pPr>
      <w:r w:rsidRPr="003D406F">
        <w:rPr>
          <w:szCs w:val="28"/>
        </w:rPr>
        <w:t xml:space="preserve">1. Утвердить </w:t>
      </w:r>
      <w:r w:rsidRPr="003D406F">
        <w:rPr>
          <w:bCs/>
          <w:iCs/>
          <w:szCs w:val="28"/>
        </w:rPr>
        <w:t xml:space="preserve">проект </w:t>
      </w:r>
      <w:r w:rsidRPr="003D406F">
        <w:rPr>
          <w:szCs w:val="28"/>
        </w:rPr>
        <w:t xml:space="preserve">планировки территории, </w:t>
      </w:r>
      <w:r w:rsidR="003D406F">
        <w:rPr>
          <w:szCs w:val="28"/>
        </w:rPr>
        <w:t xml:space="preserve">ограниченной ул. </w:t>
      </w:r>
      <w:r w:rsidRPr="003D406F">
        <w:rPr>
          <w:szCs w:val="28"/>
        </w:rPr>
        <w:t>Станисла</w:t>
      </w:r>
      <w:r w:rsidRPr="003D406F">
        <w:rPr>
          <w:szCs w:val="28"/>
        </w:rPr>
        <w:t>в</w:t>
      </w:r>
      <w:r w:rsidRPr="003D406F">
        <w:rPr>
          <w:szCs w:val="28"/>
        </w:rPr>
        <w:t xml:space="preserve">ского, полосой отвода Западно-Сибирской </w:t>
      </w:r>
      <w:r w:rsidRPr="003D406F">
        <w:rPr>
          <w:noProof/>
          <w:szCs w:val="28"/>
        </w:rPr>
        <w:t xml:space="preserve">железной </w:t>
      </w:r>
      <w:r w:rsidRPr="003D406F">
        <w:rPr>
          <w:szCs w:val="28"/>
        </w:rPr>
        <w:t>дороги, перспективной г</w:t>
      </w:r>
      <w:r w:rsidRPr="003D406F">
        <w:rPr>
          <w:szCs w:val="28"/>
        </w:rPr>
        <w:t>о</w:t>
      </w:r>
      <w:r w:rsidRPr="003D406F">
        <w:rPr>
          <w:szCs w:val="28"/>
        </w:rPr>
        <w:t>родской магистралью непрерывного движения, руслом реки Тулы, в Кировском и Ленинском районах (приложение).</w:t>
      </w:r>
    </w:p>
    <w:p w:rsidR="000004B3" w:rsidRPr="003D406F" w:rsidRDefault="000004B3" w:rsidP="000004B3">
      <w:pPr>
        <w:ind w:left="35" w:firstLine="674"/>
        <w:rPr>
          <w:szCs w:val="28"/>
        </w:rPr>
      </w:pPr>
      <w:r w:rsidRPr="003D406F">
        <w:rPr>
          <w:szCs w:val="28"/>
        </w:rPr>
        <w:t>2. Признать утратившим силу постановление мэрии города Новосибирска от </w:t>
      </w:r>
      <w:r w:rsidR="00AB5925" w:rsidRPr="003D406F">
        <w:rPr>
          <w:szCs w:val="28"/>
        </w:rPr>
        <w:t xml:space="preserve">22.05.2018 </w:t>
      </w:r>
      <w:r w:rsidRPr="003D406F">
        <w:rPr>
          <w:szCs w:val="28"/>
        </w:rPr>
        <w:t>№ </w:t>
      </w:r>
      <w:r w:rsidR="00AB5925" w:rsidRPr="003D406F">
        <w:rPr>
          <w:szCs w:val="28"/>
        </w:rPr>
        <w:t>1801</w:t>
      </w:r>
      <w:r w:rsidRPr="003D406F">
        <w:rPr>
          <w:szCs w:val="28"/>
        </w:rPr>
        <w:t xml:space="preserve"> «</w:t>
      </w:r>
      <w:r w:rsidR="00AB5925" w:rsidRPr="003D406F">
        <w:rPr>
          <w:szCs w:val="28"/>
        </w:rPr>
        <w:t>О проекте планировки и проектах межевания территории, ограниченной ул. Станиславского, полосой отвода Западно-Сибирской железной дороги, перспективной городской магистралью непрерывного движения, руслом реки Тулы, в Кировском и Ленинском районах</w:t>
      </w:r>
      <w:r w:rsidR="004B491B" w:rsidRPr="003D406F">
        <w:rPr>
          <w:szCs w:val="28"/>
        </w:rPr>
        <w:t>.</w:t>
      </w:r>
    </w:p>
    <w:p w:rsidR="000004B3" w:rsidRPr="003D406F" w:rsidRDefault="000004B3" w:rsidP="000004B3">
      <w:pPr>
        <w:pStyle w:val="S2"/>
        <w:rPr>
          <w:szCs w:val="28"/>
        </w:rPr>
      </w:pPr>
      <w:r w:rsidRPr="003D406F">
        <w:rPr>
          <w:szCs w:val="28"/>
        </w:rPr>
        <w:t>3.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3D406F">
        <w:rPr>
          <w:szCs w:val="28"/>
        </w:rPr>
        <w:t>р</w:t>
      </w:r>
      <w:r w:rsidRPr="003D406F">
        <w:rPr>
          <w:szCs w:val="28"/>
        </w:rPr>
        <w:t>мационно-телекоммуникационной сети «Интернет».</w:t>
      </w:r>
    </w:p>
    <w:p w:rsidR="000004B3" w:rsidRPr="003D406F" w:rsidRDefault="000004B3" w:rsidP="000004B3">
      <w:pPr>
        <w:pStyle w:val="S2"/>
        <w:rPr>
          <w:szCs w:val="28"/>
        </w:rPr>
      </w:pPr>
      <w:r w:rsidRPr="003D406F">
        <w:rPr>
          <w:szCs w:val="28"/>
        </w:rPr>
        <w:t>4.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3D406F">
        <w:rPr>
          <w:szCs w:val="28"/>
        </w:rPr>
        <w:t>о</w:t>
      </w:r>
      <w:r w:rsidRPr="003D406F">
        <w:rPr>
          <w:szCs w:val="28"/>
        </w:rPr>
        <w:t>становления.</w:t>
      </w:r>
    </w:p>
    <w:p w:rsidR="000004B3" w:rsidRPr="003D406F" w:rsidRDefault="000004B3" w:rsidP="000004B3">
      <w:pPr>
        <w:pStyle w:val="S2"/>
        <w:rPr>
          <w:szCs w:val="28"/>
        </w:rPr>
      </w:pPr>
      <w:r w:rsidRPr="003D406F">
        <w:rPr>
          <w:szCs w:val="28"/>
        </w:rPr>
        <w:t>5.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004B3" w:rsidRPr="003D406F" w:rsidTr="004B491B">
        <w:trPr>
          <w:trHeight w:val="290"/>
        </w:trPr>
        <w:tc>
          <w:tcPr>
            <w:tcW w:w="6946" w:type="dxa"/>
          </w:tcPr>
          <w:p w:rsidR="000004B3" w:rsidRPr="003D406F" w:rsidRDefault="000004B3" w:rsidP="00880B7F">
            <w:pPr>
              <w:spacing w:before="360" w:line="240" w:lineRule="atLeast"/>
              <w:ind w:firstLine="0"/>
              <w:rPr>
                <w:szCs w:val="28"/>
              </w:rPr>
            </w:pPr>
            <w:r w:rsidRPr="003D406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004B3" w:rsidRPr="003D406F" w:rsidRDefault="000004B3" w:rsidP="00880B7F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406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004B3" w:rsidRPr="004B7379" w:rsidRDefault="000004B3" w:rsidP="003D406F">
      <w:pPr>
        <w:suppressAutoHyphens/>
        <w:spacing w:before="240"/>
        <w:ind w:firstLine="0"/>
        <w:rPr>
          <w:sz w:val="24"/>
          <w:szCs w:val="24"/>
        </w:rPr>
      </w:pPr>
      <w:r>
        <w:rPr>
          <w:sz w:val="24"/>
          <w:szCs w:val="24"/>
        </w:rPr>
        <w:t>Шиверкина</w:t>
      </w:r>
    </w:p>
    <w:p w:rsidR="000004B3" w:rsidRPr="004B7379" w:rsidRDefault="000004B3" w:rsidP="000004B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2275166</w:t>
      </w:r>
    </w:p>
    <w:p w:rsidR="000004B3" w:rsidRPr="004B7379" w:rsidRDefault="000004B3" w:rsidP="000004B3">
      <w:pPr>
        <w:ind w:firstLine="0"/>
        <w:rPr>
          <w:sz w:val="24"/>
          <w:szCs w:val="24"/>
        </w:rPr>
        <w:sectPr w:rsidR="000004B3" w:rsidRPr="004B7379" w:rsidSect="003D406F">
          <w:headerReference w:type="even" r:id="rId9"/>
          <w:pgSz w:w="11906" w:h="16838" w:code="9"/>
          <w:pgMar w:top="993" w:right="567" w:bottom="0" w:left="1418" w:header="567" w:footer="74" w:gutter="0"/>
          <w:pgNumType w:start="1"/>
          <w:cols w:space="708"/>
          <w:titlePg/>
          <w:docGrid w:linePitch="381"/>
        </w:sectPr>
      </w:pPr>
      <w:r w:rsidRPr="004B7379">
        <w:rPr>
          <w:sz w:val="24"/>
          <w:szCs w:val="24"/>
        </w:rPr>
        <w:t>ГУАиГ</w:t>
      </w:r>
    </w:p>
    <w:p w:rsidR="000004B3" w:rsidRPr="004B7379" w:rsidRDefault="00B63DA4" w:rsidP="000004B3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7" style="position:absolute;left:0;text-align:left;margin-left:239.45pt;margin-top:-26.8pt;width:26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004B3" w:rsidRPr="004B7379">
        <w:rPr>
          <w:szCs w:val="28"/>
        </w:rPr>
        <w:t>Приложение</w:t>
      </w:r>
    </w:p>
    <w:p w:rsidR="000004B3" w:rsidRPr="004B7379" w:rsidRDefault="000004B3" w:rsidP="000004B3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4B7379">
        <w:rPr>
          <w:szCs w:val="28"/>
        </w:rPr>
        <w:t>к постановлению мэрии</w:t>
      </w:r>
    </w:p>
    <w:p w:rsidR="000004B3" w:rsidRPr="004B7379" w:rsidRDefault="000004B3" w:rsidP="000004B3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4B7379">
        <w:rPr>
          <w:szCs w:val="28"/>
        </w:rPr>
        <w:t>города Новосибирска</w:t>
      </w:r>
    </w:p>
    <w:p w:rsidR="000004B3" w:rsidRPr="004B7379" w:rsidRDefault="000004B3" w:rsidP="000004B3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4B7379">
        <w:rPr>
          <w:szCs w:val="28"/>
        </w:rPr>
        <w:t xml:space="preserve">от </w:t>
      </w:r>
      <w:r w:rsidR="004C0FB6" w:rsidRPr="004C0FB6">
        <w:rPr>
          <w:szCs w:val="28"/>
          <w:u w:val="single"/>
        </w:rPr>
        <w:t>29.03.2019</w:t>
      </w:r>
      <w:r w:rsidRPr="004B7379">
        <w:rPr>
          <w:szCs w:val="28"/>
        </w:rPr>
        <w:t xml:space="preserve"> № </w:t>
      </w:r>
      <w:bookmarkStart w:id="0" w:name="_GoBack"/>
      <w:r w:rsidR="004C0FB6" w:rsidRPr="004C0FB6">
        <w:rPr>
          <w:szCs w:val="28"/>
          <w:u w:val="single"/>
        </w:rPr>
        <w:t>1129</w:t>
      </w:r>
      <w:bookmarkEnd w:id="0"/>
    </w:p>
    <w:p w:rsidR="000004B3" w:rsidRPr="004B7379" w:rsidRDefault="000004B3" w:rsidP="000004B3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004B3" w:rsidRPr="004B7379" w:rsidRDefault="000004B3" w:rsidP="000004B3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004B3" w:rsidRPr="004B7379" w:rsidRDefault="000004B3" w:rsidP="000004B3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ПРОЕКТ</w:t>
      </w:r>
    </w:p>
    <w:p w:rsidR="003D406F" w:rsidRDefault="000004B3" w:rsidP="000004B3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 xml:space="preserve">планировки территории, </w:t>
      </w:r>
      <w:r w:rsidRPr="0011512D">
        <w:rPr>
          <w:b/>
          <w:szCs w:val="28"/>
        </w:rPr>
        <w:t xml:space="preserve">ограниченной ул. Станиславского, полосой отвода Западно-Сибирской железной дороги, перспективной городской </w:t>
      </w:r>
    </w:p>
    <w:p w:rsidR="003D406F" w:rsidRDefault="000004B3" w:rsidP="000004B3">
      <w:pPr>
        <w:widowControl w:val="0"/>
        <w:ind w:firstLine="0"/>
        <w:jc w:val="center"/>
        <w:rPr>
          <w:b/>
          <w:szCs w:val="28"/>
        </w:rPr>
      </w:pPr>
      <w:r w:rsidRPr="0011512D">
        <w:rPr>
          <w:b/>
          <w:szCs w:val="28"/>
        </w:rPr>
        <w:t xml:space="preserve">магистралью непрерывного движения, руслом реки Тулы, </w:t>
      </w:r>
    </w:p>
    <w:p w:rsidR="000004B3" w:rsidRPr="004B7379" w:rsidRDefault="000004B3" w:rsidP="000004B3">
      <w:pPr>
        <w:widowControl w:val="0"/>
        <w:ind w:firstLine="0"/>
        <w:jc w:val="center"/>
        <w:rPr>
          <w:b/>
          <w:szCs w:val="28"/>
        </w:rPr>
      </w:pPr>
      <w:r w:rsidRPr="0011512D">
        <w:rPr>
          <w:b/>
          <w:szCs w:val="28"/>
        </w:rPr>
        <w:t>в Кировском и Ленинском районах</w:t>
      </w:r>
    </w:p>
    <w:p w:rsidR="000004B3" w:rsidRPr="004B7379" w:rsidRDefault="000004B3" w:rsidP="000004B3">
      <w:pPr>
        <w:widowControl w:val="0"/>
        <w:suppressAutoHyphens/>
        <w:ind w:firstLine="0"/>
        <w:jc w:val="center"/>
        <w:rPr>
          <w:b/>
          <w:szCs w:val="28"/>
        </w:rPr>
      </w:pPr>
    </w:p>
    <w:p w:rsidR="000004B3" w:rsidRPr="004B7379" w:rsidRDefault="000004B3" w:rsidP="000004B3">
      <w:pPr>
        <w:autoSpaceDE w:val="0"/>
        <w:autoSpaceDN w:val="0"/>
        <w:adjustRightInd w:val="0"/>
        <w:rPr>
          <w:szCs w:val="28"/>
        </w:rPr>
      </w:pPr>
      <w:r w:rsidRPr="004B7379">
        <w:rPr>
          <w:szCs w:val="28"/>
        </w:rPr>
        <w:t>1. Чертеж планировки территории (приложение 1).</w:t>
      </w:r>
    </w:p>
    <w:p w:rsidR="000004B3" w:rsidRPr="004B7379" w:rsidRDefault="000004B3" w:rsidP="000004B3">
      <w:pPr>
        <w:autoSpaceDE w:val="0"/>
        <w:autoSpaceDN w:val="0"/>
        <w:adjustRightInd w:val="0"/>
        <w:rPr>
          <w:szCs w:val="28"/>
        </w:rPr>
      </w:pPr>
      <w:r w:rsidRPr="004B7379">
        <w:t>2. </w:t>
      </w:r>
      <w:r w:rsidRPr="004B7379">
        <w:rPr>
          <w:szCs w:val="28"/>
        </w:rPr>
        <w:t>Положение о характеристиках планируемого развития территории (пр</w:t>
      </w:r>
      <w:r w:rsidRPr="004B7379">
        <w:rPr>
          <w:szCs w:val="28"/>
        </w:rPr>
        <w:t>и</w:t>
      </w:r>
      <w:r w:rsidRPr="004B7379">
        <w:rPr>
          <w:szCs w:val="28"/>
        </w:rPr>
        <w:t>ложение 2).</w:t>
      </w:r>
    </w:p>
    <w:p w:rsidR="000004B3" w:rsidRPr="004B7379" w:rsidRDefault="000004B3" w:rsidP="000004B3">
      <w:pPr>
        <w:autoSpaceDE w:val="0"/>
        <w:autoSpaceDN w:val="0"/>
        <w:adjustRightInd w:val="0"/>
        <w:rPr>
          <w:sz w:val="27"/>
          <w:szCs w:val="27"/>
        </w:rPr>
      </w:pPr>
      <w:r w:rsidRPr="004B7379">
        <w:rPr>
          <w:szCs w:val="28"/>
        </w:rPr>
        <w:t>3. Положения об очередности планируемого развития территории (прил</w:t>
      </w:r>
      <w:r w:rsidRPr="004B7379">
        <w:rPr>
          <w:szCs w:val="28"/>
        </w:rPr>
        <w:t>о</w:t>
      </w:r>
      <w:r w:rsidRPr="004B7379">
        <w:rPr>
          <w:szCs w:val="28"/>
        </w:rPr>
        <w:t>жение 3).</w:t>
      </w:r>
    </w:p>
    <w:p w:rsidR="000004B3" w:rsidRPr="004B7379" w:rsidRDefault="000004B3" w:rsidP="003D406F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4B7379">
        <w:rPr>
          <w:szCs w:val="28"/>
        </w:rPr>
        <w:t>____________</w:t>
      </w:r>
    </w:p>
    <w:p w:rsidR="000004B3" w:rsidRDefault="000004B3" w:rsidP="00D73FEF">
      <w:pPr>
        <w:ind w:left="5954" w:firstLine="0"/>
        <w:rPr>
          <w:sz w:val="24"/>
          <w:szCs w:val="24"/>
        </w:rPr>
      </w:pPr>
    </w:p>
    <w:p w:rsidR="00FA2C2E" w:rsidRDefault="00FA2C2E" w:rsidP="00D73FEF">
      <w:pPr>
        <w:ind w:left="5954" w:firstLine="0"/>
        <w:rPr>
          <w:sz w:val="24"/>
          <w:szCs w:val="24"/>
        </w:rPr>
        <w:sectPr w:rsidR="00FA2C2E" w:rsidSect="003D406F">
          <w:headerReference w:type="even" r:id="rId10"/>
          <w:headerReference w:type="default" r:id="rId11"/>
          <w:pgSz w:w="11906" w:h="16838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</w:p>
    <w:p w:rsidR="000004B3" w:rsidRDefault="003F71D8" w:rsidP="000004B3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910320"/>
            <wp:effectExtent l="19050" t="0" r="5715" b="0"/>
            <wp:docPr id="1" name="Рисунок 0" descr="Приложение 1(05.03) с существующими объект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05.03) с существующими объектами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2E" w:rsidRDefault="00FA2C2E" w:rsidP="00D73FEF">
      <w:pPr>
        <w:ind w:left="5954" w:firstLine="0"/>
        <w:rPr>
          <w:sz w:val="24"/>
          <w:szCs w:val="24"/>
        </w:rPr>
        <w:sectPr w:rsidR="00FA2C2E" w:rsidSect="003D406F">
          <w:pgSz w:w="11906" w:h="16838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</w:p>
    <w:p w:rsidR="00F86609" w:rsidRPr="00DB1CF0" w:rsidRDefault="00F86609" w:rsidP="00FA2C2E">
      <w:pPr>
        <w:ind w:left="6379" w:firstLine="0"/>
        <w:rPr>
          <w:sz w:val="24"/>
          <w:szCs w:val="24"/>
        </w:rPr>
      </w:pPr>
      <w:r w:rsidRPr="00DB1CF0">
        <w:rPr>
          <w:sz w:val="24"/>
          <w:szCs w:val="24"/>
        </w:rPr>
        <w:lastRenderedPageBreak/>
        <w:t>Приложение 2</w:t>
      </w:r>
    </w:p>
    <w:p w:rsidR="00F86609" w:rsidRPr="00DB1CF0" w:rsidRDefault="00F86609" w:rsidP="00FA2C2E">
      <w:pPr>
        <w:ind w:left="6379" w:firstLine="0"/>
        <w:rPr>
          <w:sz w:val="24"/>
          <w:szCs w:val="24"/>
        </w:rPr>
      </w:pPr>
      <w:r w:rsidRPr="00DB1CF0">
        <w:rPr>
          <w:sz w:val="24"/>
          <w:szCs w:val="24"/>
        </w:rPr>
        <w:t>к проекту планировки террит</w:t>
      </w:r>
      <w:r w:rsidRPr="00DB1CF0">
        <w:rPr>
          <w:sz w:val="24"/>
          <w:szCs w:val="24"/>
        </w:rPr>
        <w:t>о</w:t>
      </w:r>
      <w:r w:rsidRPr="00DB1CF0">
        <w:rPr>
          <w:sz w:val="24"/>
          <w:szCs w:val="24"/>
        </w:rPr>
        <w:t>рии, ограниченной ул. Станисла</w:t>
      </w:r>
      <w:r w:rsidRPr="00DB1CF0">
        <w:rPr>
          <w:sz w:val="24"/>
          <w:szCs w:val="24"/>
        </w:rPr>
        <w:t>в</w:t>
      </w:r>
      <w:r w:rsidRPr="00DB1CF0">
        <w:rPr>
          <w:sz w:val="24"/>
          <w:szCs w:val="24"/>
        </w:rPr>
        <w:t>ского, полосой отвода Западно-Сибирской железной дороги, пе</w:t>
      </w:r>
      <w:r w:rsidRPr="00DB1CF0">
        <w:rPr>
          <w:sz w:val="24"/>
          <w:szCs w:val="24"/>
        </w:rPr>
        <w:t>р</w:t>
      </w:r>
      <w:r w:rsidRPr="00DB1CF0">
        <w:rPr>
          <w:sz w:val="24"/>
          <w:szCs w:val="24"/>
        </w:rPr>
        <w:t>спективной городской магистр</w:t>
      </w:r>
      <w:r w:rsidRPr="00DB1CF0">
        <w:rPr>
          <w:sz w:val="24"/>
          <w:szCs w:val="24"/>
        </w:rPr>
        <w:t>а</w:t>
      </w:r>
      <w:r w:rsidRPr="00DB1CF0">
        <w:rPr>
          <w:sz w:val="24"/>
          <w:szCs w:val="24"/>
        </w:rPr>
        <w:t>лью непрерывного движения, руслом реки Тулы, в Кировском и Ленинском районах</w:t>
      </w:r>
    </w:p>
    <w:p w:rsidR="00F86609" w:rsidRPr="00DB1CF0" w:rsidRDefault="00F86609" w:rsidP="00F86609">
      <w:pPr>
        <w:ind w:left="5245"/>
        <w:rPr>
          <w:szCs w:val="28"/>
        </w:rPr>
      </w:pPr>
    </w:p>
    <w:p w:rsidR="00F86609" w:rsidRPr="00DB1CF0" w:rsidRDefault="00F86609" w:rsidP="00D73FEF">
      <w:pPr>
        <w:ind w:left="5245"/>
        <w:rPr>
          <w:szCs w:val="28"/>
        </w:rPr>
      </w:pPr>
    </w:p>
    <w:p w:rsidR="00F86609" w:rsidRPr="00DB1CF0" w:rsidRDefault="00F86609" w:rsidP="00D73FEF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B1CF0">
        <w:rPr>
          <w:b/>
          <w:szCs w:val="28"/>
        </w:rPr>
        <w:t>ПОЛОЖЕНИЕ</w:t>
      </w:r>
    </w:p>
    <w:p w:rsidR="00F86609" w:rsidRPr="00DB1CF0" w:rsidRDefault="00F86609" w:rsidP="00D73FEF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B1CF0">
        <w:rPr>
          <w:b/>
          <w:szCs w:val="28"/>
        </w:rPr>
        <w:t>о характеристиках планируемого развития территории</w:t>
      </w:r>
    </w:p>
    <w:p w:rsidR="00D73FEF" w:rsidRPr="00DB1CF0" w:rsidRDefault="00D73FEF" w:rsidP="00D73FEF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:rsidR="00F86609" w:rsidRPr="00DB1CF0" w:rsidRDefault="00D73FEF" w:rsidP="00D73FEF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1. </w:t>
      </w:r>
      <w:r w:rsidR="00F86609" w:rsidRPr="00DB1CF0">
        <w:rPr>
          <w:b/>
          <w:szCs w:val="28"/>
        </w:rPr>
        <w:t>Характеристики планируемого развития территории</w:t>
      </w:r>
    </w:p>
    <w:p w:rsidR="00D73FEF" w:rsidRPr="00DB1CF0" w:rsidRDefault="00D73FEF" w:rsidP="00D73FEF">
      <w:pPr>
        <w:ind w:firstLine="0"/>
        <w:jc w:val="center"/>
        <w:rPr>
          <w:b/>
          <w:szCs w:val="28"/>
        </w:rPr>
      </w:pPr>
    </w:p>
    <w:p w:rsidR="004A169B" w:rsidRPr="00DB1CF0" w:rsidRDefault="004A169B" w:rsidP="004A169B">
      <w:pPr>
        <w:ind w:firstLine="720"/>
        <w:rPr>
          <w:szCs w:val="28"/>
        </w:rPr>
      </w:pPr>
      <w:r w:rsidRPr="00DB1CF0">
        <w:rPr>
          <w:szCs w:val="28"/>
        </w:rPr>
        <w:t>Проект планировки территории, ограниченной ул. Станиславского, полосой отвода Западно-Сибирской железной дороги, перспективной городской магистр</w:t>
      </w:r>
      <w:r w:rsidRPr="00DB1CF0">
        <w:rPr>
          <w:szCs w:val="28"/>
        </w:rPr>
        <w:t>а</w:t>
      </w:r>
      <w:r w:rsidRPr="00DB1CF0">
        <w:rPr>
          <w:szCs w:val="28"/>
        </w:rPr>
        <w:t>лью непрерывного движения, руслом реки Тулы, в Кировском и Ленинском ра</w:t>
      </w:r>
      <w:r w:rsidRPr="00DB1CF0">
        <w:rPr>
          <w:szCs w:val="28"/>
        </w:rPr>
        <w:t>й</w:t>
      </w:r>
      <w:r w:rsidRPr="00DB1CF0">
        <w:rPr>
          <w:szCs w:val="28"/>
        </w:rPr>
        <w:t>онах (далее – проект планировки) выполнен в отношении территории, ограниче</w:t>
      </w:r>
      <w:r w:rsidRPr="00DB1CF0">
        <w:rPr>
          <w:szCs w:val="28"/>
        </w:rPr>
        <w:t>н</w:t>
      </w:r>
      <w:r w:rsidRPr="00DB1CF0">
        <w:rPr>
          <w:szCs w:val="28"/>
        </w:rPr>
        <w:t>ной ул. Станиславского, полосой отвода Западно-Сибирской железной дороги, перспективной городской магистралью непрерывного движения, руслом реки Т</w:t>
      </w:r>
      <w:r w:rsidRPr="00DB1CF0">
        <w:rPr>
          <w:szCs w:val="28"/>
        </w:rPr>
        <w:t>у</w:t>
      </w:r>
      <w:r w:rsidRPr="00DB1CF0">
        <w:rPr>
          <w:szCs w:val="28"/>
        </w:rPr>
        <w:t>лы, в Кировском и Ленинском районах (далее – планируемая территория). Проект планировки разработан с учетом основных положений Генерального плана города Новосибирска, Правил землепользования и застройки города Новосибирска. Ра</w:t>
      </w:r>
      <w:r w:rsidRPr="00DB1CF0">
        <w:rPr>
          <w:szCs w:val="28"/>
        </w:rPr>
        <w:t>з</w:t>
      </w:r>
      <w:r w:rsidRPr="00DB1CF0">
        <w:rPr>
          <w:szCs w:val="28"/>
        </w:rPr>
        <w:t>витие планируемой территории предусматривается на расчетный срок до 2030 г</w:t>
      </w:r>
      <w:r w:rsidRPr="00DB1CF0">
        <w:rPr>
          <w:szCs w:val="28"/>
        </w:rPr>
        <w:t>о</w:t>
      </w:r>
      <w:r w:rsidRPr="00DB1CF0">
        <w:rPr>
          <w:szCs w:val="28"/>
        </w:rPr>
        <w:t>да.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соответствии с положениями Генерального плана города Новосибирска и принятыми планировочными решениями предусмотрены следующие основные направления развития планируемой территории: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формирование зоны левобережного ц</w:t>
      </w:r>
      <w:r w:rsidR="002F3910">
        <w:rPr>
          <w:szCs w:val="28"/>
        </w:rPr>
        <w:t>ентрального ядра в границах ул. </w:t>
      </w:r>
      <w:r w:rsidRPr="00DB1CF0">
        <w:rPr>
          <w:szCs w:val="28"/>
        </w:rPr>
        <w:t>Блюхера, ул. Новогодней, ул. Покрышкина, площади имени профессора Л</w:t>
      </w:r>
      <w:r w:rsidRPr="00DB1CF0">
        <w:rPr>
          <w:szCs w:val="28"/>
        </w:rPr>
        <w:t>ы</w:t>
      </w:r>
      <w:r w:rsidRPr="00DB1CF0">
        <w:rPr>
          <w:szCs w:val="28"/>
        </w:rPr>
        <w:t>щинского;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преимущественное замещение индивидуальных жилых домов объектами средне- и многоэтажной жилой и общественной застройки;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реконструкция кварталов и участков, занятых домами барачного типа, с их расселением, сносом и замещением объектами современной застройки;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развитие озелененных территорий общего пользования на участках, прил</w:t>
      </w:r>
      <w:r w:rsidRPr="00DB1CF0">
        <w:rPr>
          <w:szCs w:val="28"/>
        </w:rPr>
        <w:t>е</w:t>
      </w:r>
      <w:r w:rsidRPr="00DB1CF0">
        <w:rPr>
          <w:szCs w:val="28"/>
        </w:rPr>
        <w:t>гающих к створу Октябрьского моста, в пойме реки Тулы, развитие пешеходно-бульварной сети;</w:t>
      </w:r>
    </w:p>
    <w:p w:rsidR="005A4253" w:rsidRPr="00DB1CF0" w:rsidRDefault="005A4253" w:rsidP="005A4253">
      <w:pPr>
        <w:pStyle w:val="310"/>
        <w:ind w:right="-2"/>
        <w:rPr>
          <w:szCs w:val="28"/>
        </w:rPr>
      </w:pPr>
      <w:r w:rsidRPr="00DB1CF0">
        <w:rPr>
          <w:szCs w:val="28"/>
        </w:rPr>
        <w:t>создание условий для пропуска транзитных потоков по внешнему тран</w:t>
      </w:r>
      <w:r w:rsidRPr="00DB1CF0">
        <w:rPr>
          <w:szCs w:val="28"/>
        </w:rPr>
        <w:t>с</w:t>
      </w:r>
      <w:r w:rsidRPr="00DB1CF0">
        <w:rPr>
          <w:szCs w:val="28"/>
        </w:rPr>
        <w:t>портному полукольцу, образуемому магистральной улицей общегородского зн</w:t>
      </w:r>
      <w:r w:rsidRPr="00DB1CF0">
        <w:rPr>
          <w:szCs w:val="28"/>
        </w:rPr>
        <w:t>а</w:t>
      </w:r>
      <w:r w:rsidRPr="00DB1CF0">
        <w:rPr>
          <w:szCs w:val="28"/>
        </w:rPr>
        <w:t>чения непрерывного движения вдоль Радиальной магистрали (ул. Стартовая) (д</w:t>
      </w:r>
      <w:r w:rsidRPr="00DB1CF0">
        <w:rPr>
          <w:szCs w:val="28"/>
        </w:rPr>
        <w:t>а</w:t>
      </w:r>
      <w:r w:rsidRPr="00DB1CF0">
        <w:rPr>
          <w:szCs w:val="28"/>
        </w:rPr>
        <w:t>лее – МУНД-1), перспективной магистральной улицей общегородского значения непрерывного движения в продолжении ул. Станционной (далее – МУНД-2)</w:t>
      </w:r>
      <w:r w:rsidR="00A14813" w:rsidRPr="00DB1CF0">
        <w:rPr>
          <w:szCs w:val="28"/>
        </w:rPr>
        <w:t>,</w:t>
      </w:r>
      <w:r w:rsidRPr="00DB1CF0">
        <w:rPr>
          <w:szCs w:val="28"/>
        </w:rPr>
        <w:t xml:space="preserve"> пе</w:t>
      </w:r>
      <w:r w:rsidRPr="00DB1CF0">
        <w:rPr>
          <w:szCs w:val="28"/>
        </w:rPr>
        <w:t>р</w:t>
      </w:r>
      <w:r w:rsidRPr="00DB1CF0">
        <w:rPr>
          <w:szCs w:val="28"/>
        </w:rPr>
        <w:t>спективной магистральной улицей общегородского значения непрерывного дв</w:t>
      </w:r>
      <w:r w:rsidRPr="00DB1CF0">
        <w:rPr>
          <w:szCs w:val="28"/>
        </w:rPr>
        <w:t>и</w:t>
      </w:r>
      <w:r w:rsidRPr="00DB1CF0">
        <w:rPr>
          <w:szCs w:val="28"/>
        </w:rPr>
        <w:t>жения по пойме реки Тулы (далее – МУНД-3);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lastRenderedPageBreak/>
        <w:t>улучшение условий для пропуска транспорта через центральную часть пл</w:t>
      </w:r>
      <w:r w:rsidRPr="00DB1CF0">
        <w:rPr>
          <w:szCs w:val="28"/>
        </w:rPr>
        <w:t>а</w:t>
      </w:r>
      <w:r w:rsidRPr="00DB1CF0">
        <w:rPr>
          <w:szCs w:val="28"/>
        </w:rPr>
        <w:t>нируемой территории путем развития и реконструкции улично-дорожной сети (далее – УДС), транспортных пересечений;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обеспечение транспортно-пешеходных выходов на прибрежные территории реки Оби и реки Тулы;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учет направлений перспективного развития пассажирского транспорта – л</w:t>
      </w:r>
      <w:r w:rsidRPr="00DB1CF0">
        <w:rPr>
          <w:szCs w:val="28"/>
        </w:rPr>
        <w:t>и</w:t>
      </w:r>
      <w:r w:rsidRPr="00DB1CF0">
        <w:rPr>
          <w:szCs w:val="28"/>
        </w:rPr>
        <w:t>ний метрополитена, трамвая и скоростного трамвая;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создание транспортно-пересадочных узлов на пересечениях магистральных улиц общегородского значения с линиями внеуличного пассажирского транспо</w:t>
      </w:r>
      <w:r w:rsidRPr="00DB1CF0">
        <w:rPr>
          <w:szCs w:val="28"/>
        </w:rPr>
        <w:t>р</w:t>
      </w:r>
      <w:r w:rsidRPr="00DB1CF0">
        <w:rPr>
          <w:szCs w:val="28"/>
        </w:rPr>
        <w:t>та.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Проектом планировки предусматриваются следующие основные меропри</w:t>
      </w:r>
      <w:r w:rsidRPr="00DB1CF0">
        <w:rPr>
          <w:szCs w:val="28"/>
        </w:rPr>
        <w:t>я</w:t>
      </w:r>
      <w:r w:rsidRPr="00DB1CF0">
        <w:rPr>
          <w:szCs w:val="28"/>
        </w:rPr>
        <w:t>тия по развитию планируемой территории: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завершение формирования общественно-торговых кварталов вокруг площ</w:t>
      </w:r>
      <w:r w:rsidRPr="00DB1CF0">
        <w:rPr>
          <w:szCs w:val="28"/>
        </w:rPr>
        <w:t>а</w:t>
      </w:r>
      <w:r w:rsidRPr="00DB1CF0">
        <w:rPr>
          <w:szCs w:val="28"/>
        </w:rPr>
        <w:t>ди им. Карла Маркса с формированием пешеходной площади;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развитие общественно-жилой застройки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01.05.02</w:t>
      </w:r>
      <w:r w:rsidR="00FA2C2E">
        <w:rPr>
          <w:szCs w:val="28"/>
        </w:rPr>
        <w:t>,</w:t>
      </w:r>
      <w:r w:rsidRPr="00DB1CF0">
        <w:rPr>
          <w:szCs w:val="28"/>
        </w:rPr>
        <w:t xml:space="preserve">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02.04.02 с размещением новых объектов общественного назначения;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>вывод из жилищного фонда первой линии застройки пр</w:t>
      </w:r>
      <w:r w:rsidR="00FA2C2E">
        <w:rPr>
          <w:szCs w:val="28"/>
        </w:rPr>
        <w:t>-</w:t>
      </w:r>
      <w:r w:rsidRPr="00DB1CF0">
        <w:rPr>
          <w:szCs w:val="28"/>
        </w:rPr>
        <w:t>кта Карла Маркса на участке от ул. Космической до ул. Ватутина с размещением здесь объектов специализированной торговли, офисной недвижимости, арендуемых видов жилья и гостиниц, объектов общественного питания, культурно-досугового назначения либо замещение существующей застройки современными зданиями;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>благоустройство и развитие территории учебного комплекса и студенческ</w:t>
      </w:r>
      <w:r w:rsidRPr="00DB1CF0">
        <w:rPr>
          <w:szCs w:val="28"/>
        </w:rPr>
        <w:t>о</w:t>
      </w:r>
      <w:r w:rsidRPr="00DB1CF0">
        <w:rPr>
          <w:szCs w:val="28"/>
        </w:rPr>
        <w:t>го городка Новосибирского государственного технического университета в ква</w:t>
      </w:r>
      <w:r w:rsidRPr="00DB1CF0">
        <w:rPr>
          <w:szCs w:val="28"/>
        </w:rPr>
        <w:t>р</w:t>
      </w:r>
      <w:r w:rsidRPr="00DB1CF0">
        <w:rPr>
          <w:szCs w:val="28"/>
        </w:rPr>
        <w:t xml:space="preserve">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01.05.01 и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02.04.01;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размещение общественной и жилой застройки на бровке и склоновой части «Горского плато»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02.01.01;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завершение формирования застройки склоновой части «Горского плато» с размещением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01.02.02,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01.02.03,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01.02.05,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01.02.06 жилой и общественной застройки;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>размещение со стороны ул. Немировича-Данченко и дамбы Октябрьского моста объектов офисного, спортивно-оздоровительного назначения;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формирование вокруг существующего водоема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02.01.01 бл</w:t>
      </w:r>
      <w:r w:rsidRPr="00DB1CF0">
        <w:rPr>
          <w:szCs w:val="28"/>
        </w:rPr>
        <w:t>а</w:t>
      </w:r>
      <w:r w:rsidRPr="00DB1CF0">
        <w:rPr>
          <w:szCs w:val="28"/>
        </w:rPr>
        <w:t>гоустроенного парка;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размещение среднеэтажной жилой и общественной застройки с объектами социально-культурного и коммунально-бытового назначения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02.01.02,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02.06.02;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01.01.01 снос и расселение барачной застройки с размещен</w:t>
      </w:r>
      <w:r w:rsidRPr="00DB1CF0">
        <w:rPr>
          <w:szCs w:val="28"/>
        </w:rPr>
        <w:t>и</w:t>
      </w:r>
      <w:r w:rsidRPr="00DB1CF0">
        <w:rPr>
          <w:szCs w:val="28"/>
        </w:rPr>
        <w:t>ем объектов нового жилья и социально-культурного и коммунально-бытового н</w:t>
      </w:r>
      <w:r w:rsidRPr="00DB1CF0">
        <w:rPr>
          <w:szCs w:val="28"/>
        </w:rPr>
        <w:t>а</w:t>
      </w:r>
      <w:r w:rsidRPr="00DB1CF0">
        <w:rPr>
          <w:szCs w:val="28"/>
        </w:rPr>
        <w:t>значения, в том числе районного обслуживания – дома детского творчества, об</w:t>
      </w:r>
      <w:r w:rsidRPr="00DB1CF0">
        <w:rPr>
          <w:szCs w:val="28"/>
        </w:rPr>
        <w:t>ъ</w:t>
      </w:r>
      <w:r w:rsidRPr="00DB1CF0">
        <w:rPr>
          <w:szCs w:val="28"/>
        </w:rPr>
        <w:t>ектов физкультурно-оздоровительного назначения;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>комплексная реконструкция квартало</w:t>
      </w:r>
      <w:r w:rsidR="00474BC5" w:rsidRPr="00DB1CF0">
        <w:rPr>
          <w:szCs w:val="28"/>
        </w:rPr>
        <w:t xml:space="preserve">в </w:t>
      </w:r>
      <w:r w:rsidR="007D3570" w:rsidRPr="00DB1CF0">
        <w:rPr>
          <w:szCs w:val="28"/>
        </w:rPr>
        <w:t>310.</w:t>
      </w:r>
      <w:r w:rsidR="00474BC5" w:rsidRPr="00DB1CF0">
        <w:rPr>
          <w:szCs w:val="28"/>
        </w:rPr>
        <w:t xml:space="preserve">04.01.02, </w:t>
      </w:r>
      <w:r w:rsidR="007D3570" w:rsidRPr="00DB1CF0">
        <w:rPr>
          <w:szCs w:val="28"/>
        </w:rPr>
        <w:t>310.</w:t>
      </w:r>
      <w:r w:rsidR="00474BC5" w:rsidRPr="00DB1CF0">
        <w:rPr>
          <w:szCs w:val="28"/>
        </w:rPr>
        <w:t>04.01.03,</w:t>
      </w:r>
      <w:r w:rsidRPr="00DB1CF0">
        <w:rPr>
          <w:szCs w:val="28"/>
        </w:rPr>
        <w:t xml:space="preserve">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04.01.06 с замещением барачной жилой застройки средне- и многоэтажным жильем, развитием и новым строительством объектов дошкольного, начального общего, основного общего и среднего общего образования; </w:t>
      </w:r>
    </w:p>
    <w:p w:rsidR="00F86609" w:rsidRPr="00DB1CF0" w:rsidRDefault="00F86609" w:rsidP="00DB1932">
      <w:pPr>
        <w:pStyle w:val="310"/>
        <w:spacing w:line="242" w:lineRule="auto"/>
        <w:rPr>
          <w:noProof/>
          <w:szCs w:val="28"/>
        </w:rPr>
      </w:pPr>
      <w:r w:rsidRPr="00DB1CF0">
        <w:rPr>
          <w:szCs w:val="28"/>
        </w:rPr>
        <w:t xml:space="preserve">комплексное развитие территории кварталов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04.03.01,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04.03.02, </w:t>
      </w:r>
      <w:r w:rsidR="007D3570" w:rsidRPr="00DB1CF0">
        <w:rPr>
          <w:szCs w:val="28"/>
        </w:rPr>
        <w:lastRenderedPageBreak/>
        <w:t>310.</w:t>
      </w:r>
      <w:r w:rsidRPr="00DB1CF0">
        <w:rPr>
          <w:szCs w:val="28"/>
        </w:rPr>
        <w:t xml:space="preserve">04.03.03,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04.06.01 с замещением индивидуальной жилой застройки объе</w:t>
      </w:r>
      <w:r w:rsidRPr="00DB1CF0">
        <w:rPr>
          <w:szCs w:val="28"/>
        </w:rPr>
        <w:t>к</w:t>
      </w:r>
      <w:r w:rsidRPr="00DB1CF0">
        <w:rPr>
          <w:szCs w:val="28"/>
        </w:rPr>
        <w:t xml:space="preserve">тами новой общественно-жилой застройки и жилыми домами смешанной </w:t>
      </w:r>
      <w:r w:rsidRPr="00DB1CF0">
        <w:rPr>
          <w:noProof/>
          <w:szCs w:val="28"/>
        </w:rPr>
        <w:t>этажности;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строительство новых объектов дошкольного, начального общего, основного общего и среднего общего образования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01.01.03,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02.01.02,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02.05.02,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02.06.02,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05.02.02,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04.01.03, </w:t>
      </w:r>
      <w:r w:rsidR="007D3570" w:rsidRPr="00DB1CF0">
        <w:rPr>
          <w:szCs w:val="28"/>
        </w:rPr>
        <w:t>310.</w:t>
      </w:r>
      <w:r w:rsidR="0072051A" w:rsidRPr="00DB1CF0">
        <w:rPr>
          <w:szCs w:val="28"/>
        </w:rPr>
        <w:t xml:space="preserve">04.02.01,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04.03.01,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04.03.02,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04.03.03,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04.06.01,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04.04.04;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размещение здания театра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02.04.02;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 xml:space="preserve">расширение территории </w:t>
      </w:r>
      <w:r w:rsidR="004A169B" w:rsidRPr="00DB1CF0">
        <w:rPr>
          <w:szCs w:val="28"/>
        </w:rPr>
        <w:t>государственного бюджетного учреждения здрав</w:t>
      </w:r>
      <w:r w:rsidR="004A169B" w:rsidRPr="00DB1CF0">
        <w:rPr>
          <w:szCs w:val="28"/>
        </w:rPr>
        <w:t>о</w:t>
      </w:r>
      <w:r w:rsidR="004A169B" w:rsidRPr="00DB1CF0">
        <w:rPr>
          <w:szCs w:val="28"/>
        </w:rPr>
        <w:t>охранения Новосибирской области «Государственная Новосибирская областная клиническая больница»</w:t>
      </w:r>
      <w:r w:rsidRPr="00DB1CF0">
        <w:rPr>
          <w:szCs w:val="28"/>
        </w:rPr>
        <w:t>;</w:t>
      </w:r>
    </w:p>
    <w:p w:rsidR="00F86609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>развитие УДС на продолжении ул. Планировочной и ул. Космической, пр</w:t>
      </w:r>
      <w:r w:rsidRPr="00DB1CF0">
        <w:rPr>
          <w:szCs w:val="28"/>
        </w:rPr>
        <w:t>е</w:t>
      </w:r>
      <w:r w:rsidRPr="00DB1CF0">
        <w:rPr>
          <w:szCs w:val="28"/>
        </w:rPr>
        <w:t xml:space="preserve">дусматриваются новые улицы </w:t>
      </w:r>
      <w:r w:rsidR="004A169B" w:rsidRPr="00DB1CF0">
        <w:rPr>
          <w:szCs w:val="28"/>
        </w:rPr>
        <w:t>на</w:t>
      </w:r>
      <w:r w:rsidRPr="00DB1CF0">
        <w:rPr>
          <w:szCs w:val="28"/>
        </w:rPr>
        <w:t xml:space="preserve"> микрорайоне Горском, </w:t>
      </w:r>
      <w:r w:rsidR="004A169B" w:rsidRPr="00DB1CF0">
        <w:rPr>
          <w:szCs w:val="28"/>
        </w:rPr>
        <w:t xml:space="preserve">по </w:t>
      </w:r>
      <w:r w:rsidR="00732F43">
        <w:rPr>
          <w:szCs w:val="28"/>
        </w:rPr>
        <w:t>пер. </w:t>
      </w:r>
      <w:r w:rsidRPr="00DB1CF0">
        <w:rPr>
          <w:szCs w:val="28"/>
        </w:rPr>
        <w:t>3-м</w:t>
      </w:r>
      <w:r w:rsidR="004A169B" w:rsidRPr="00DB1CF0">
        <w:rPr>
          <w:szCs w:val="28"/>
        </w:rPr>
        <w:t>у</w:t>
      </w:r>
      <w:r w:rsidR="00732F43">
        <w:rPr>
          <w:szCs w:val="28"/>
        </w:rPr>
        <w:t> </w:t>
      </w:r>
      <w:r w:rsidRPr="00DB1CF0">
        <w:rPr>
          <w:szCs w:val="28"/>
        </w:rPr>
        <w:t>Горском</w:t>
      </w:r>
      <w:r w:rsidR="004A169B" w:rsidRPr="00DB1CF0">
        <w:rPr>
          <w:szCs w:val="28"/>
        </w:rPr>
        <w:t>у</w:t>
      </w:r>
      <w:r w:rsidRPr="00DB1CF0">
        <w:rPr>
          <w:szCs w:val="28"/>
        </w:rPr>
        <w:t>;</w:t>
      </w:r>
    </w:p>
    <w:p w:rsidR="00F86609" w:rsidRPr="00DB1CF0" w:rsidRDefault="00F86609" w:rsidP="00DB1932">
      <w:pPr>
        <w:spacing w:line="242" w:lineRule="auto"/>
        <w:rPr>
          <w:szCs w:val="28"/>
        </w:rPr>
      </w:pPr>
      <w:r w:rsidRPr="00DB1CF0">
        <w:rPr>
          <w:szCs w:val="28"/>
        </w:rPr>
        <w:t>развитие участков магистральных улиц районного значения по ул.</w:t>
      </w:r>
      <w:r w:rsidR="0036174A">
        <w:rPr>
          <w:szCs w:val="28"/>
        </w:rPr>
        <w:t> </w:t>
      </w:r>
      <w:r w:rsidRPr="00DB1CF0">
        <w:rPr>
          <w:szCs w:val="28"/>
        </w:rPr>
        <w:t>Выставочной, ул. Путевой, ул. Подгорной;</w:t>
      </w:r>
    </w:p>
    <w:p w:rsidR="00DB1932" w:rsidRPr="00DB1CF0" w:rsidRDefault="00F86609" w:rsidP="00DB1932">
      <w:pPr>
        <w:pStyle w:val="310"/>
        <w:spacing w:line="242" w:lineRule="auto"/>
        <w:rPr>
          <w:szCs w:val="28"/>
        </w:rPr>
      </w:pPr>
      <w:r w:rsidRPr="00DB1CF0">
        <w:rPr>
          <w:szCs w:val="28"/>
        </w:rPr>
        <w:t>размещение со стороны магистральных улиц общегородского значения н</w:t>
      </w:r>
      <w:r w:rsidRPr="00DB1CF0">
        <w:rPr>
          <w:szCs w:val="28"/>
        </w:rPr>
        <w:t>о</w:t>
      </w:r>
      <w:r w:rsidRPr="00DB1CF0">
        <w:rPr>
          <w:szCs w:val="28"/>
        </w:rPr>
        <w:t>вых объектов городского обслуживания – торгового центра по ул. Немировича-</w:t>
      </w:r>
    </w:p>
    <w:p w:rsidR="00F86609" w:rsidRPr="00DB1CF0" w:rsidRDefault="00F86609" w:rsidP="00DB1932">
      <w:pPr>
        <w:pStyle w:val="310"/>
        <w:ind w:right="-2" w:firstLine="0"/>
        <w:rPr>
          <w:szCs w:val="28"/>
        </w:rPr>
      </w:pPr>
      <w:r w:rsidRPr="00DB1CF0">
        <w:rPr>
          <w:szCs w:val="28"/>
        </w:rPr>
        <w:t>Данченко, высотных комплексов вдоль МУНД-3;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развитие сети улиц местного значения с продлением ул. Костычева, ул. Серафимовича, магистральных улиц районного значения по ул. Вертковской и ул. Римского-Корсакова;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размещение со стороны магистральных улиц общегородского значения ул. Немировича-Данченко, МУНД-1, МУНД-3 высотных общественных компле</w:t>
      </w:r>
      <w:r w:rsidRPr="00DB1CF0">
        <w:rPr>
          <w:szCs w:val="28"/>
        </w:rPr>
        <w:t>к</w:t>
      </w:r>
      <w:r w:rsidRPr="00DB1CF0">
        <w:rPr>
          <w:szCs w:val="28"/>
        </w:rPr>
        <w:t>сов городского значения, торгового комплекса по ул. Ватутина.</w:t>
      </w:r>
    </w:p>
    <w:p w:rsidR="00F86609" w:rsidRPr="00DB1CF0" w:rsidRDefault="00F86609" w:rsidP="00E850FB">
      <w:pPr>
        <w:ind w:firstLine="0"/>
        <w:jc w:val="center"/>
        <w:rPr>
          <w:b/>
          <w:sz w:val="24"/>
          <w:szCs w:val="28"/>
        </w:rPr>
      </w:pPr>
    </w:p>
    <w:p w:rsidR="00FA2C2E" w:rsidRDefault="004A169B" w:rsidP="00F86609">
      <w:pPr>
        <w:spacing w:before="120" w:after="120"/>
        <w:ind w:firstLine="0"/>
        <w:contextualSpacing/>
        <w:jc w:val="center"/>
        <w:rPr>
          <w:b/>
          <w:szCs w:val="28"/>
        </w:rPr>
      </w:pPr>
      <w:r w:rsidRPr="00DB1CF0">
        <w:rPr>
          <w:b/>
          <w:szCs w:val="28"/>
        </w:rPr>
        <w:t>1.1. </w:t>
      </w:r>
      <w:r w:rsidR="00F86609" w:rsidRPr="00DB1CF0">
        <w:rPr>
          <w:b/>
          <w:szCs w:val="28"/>
        </w:rPr>
        <w:t xml:space="preserve">Размещение объектов капитального строительства </w:t>
      </w:r>
    </w:p>
    <w:p w:rsidR="00F86609" w:rsidRPr="00DB1CF0" w:rsidRDefault="00F86609" w:rsidP="00F86609">
      <w:pPr>
        <w:spacing w:before="120" w:after="120"/>
        <w:ind w:firstLine="0"/>
        <w:contextualSpacing/>
        <w:jc w:val="center"/>
        <w:rPr>
          <w:b/>
          <w:szCs w:val="28"/>
        </w:rPr>
      </w:pPr>
      <w:r w:rsidRPr="00DB1CF0">
        <w:rPr>
          <w:b/>
          <w:szCs w:val="28"/>
        </w:rPr>
        <w:t>различного назначения</w:t>
      </w:r>
    </w:p>
    <w:p w:rsidR="00F86609" w:rsidRPr="00DB1CF0" w:rsidRDefault="00F86609" w:rsidP="00F86609">
      <w:pPr>
        <w:spacing w:before="120" w:after="120"/>
        <w:ind w:firstLine="0"/>
        <w:contextualSpacing/>
        <w:jc w:val="center"/>
        <w:rPr>
          <w:b/>
          <w:sz w:val="24"/>
          <w:szCs w:val="28"/>
        </w:rPr>
      </w:pPr>
    </w:p>
    <w:p w:rsidR="00F86609" w:rsidRPr="00DB1CF0" w:rsidRDefault="00F86609" w:rsidP="00F86609">
      <w:pPr>
        <w:ind w:firstLine="720"/>
      </w:pPr>
      <w:r w:rsidRPr="00DB1CF0">
        <w:t>Комплексная оценка градостроительной ситуации и оснований для развития планируемой территории определяет мероприятия по выявлению территорий преимущественного сохранения и территорий реорганизации сложившейся з</w:t>
      </w:r>
      <w:r w:rsidRPr="00DB1CF0">
        <w:t>а</w:t>
      </w:r>
      <w:r w:rsidRPr="00DB1CF0">
        <w:t>стройки для:</w:t>
      </w:r>
    </w:p>
    <w:p w:rsidR="00F86609" w:rsidRPr="00DB1CF0" w:rsidRDefault="00F86609" w:rsidP="00F86609">
      <w:pPr>
        <w:ind w:firstLine="720"/>
      </w:pPr>
      <w:r w:rsidRPr="00DB1CF0">
        <w:t>нового строительства жилищного фонда;</w:t>
      </w:r>
    </w:p>
    <w:p w:rsidR="00F86609" w:rsidRPr="00DB1CF0" w:rsidRDefault="00F86609" w:rsidP="00F86609">
      <w:pPr>
        <w:ind w:firstLine="720"/>
      </w:pPr>
      <w:r w:rsidRPr="00DB1CF0">
        <w:t>нового строительства объектов коммунально-складского, жилищно-коммунального назначения и объектов инженерной инфраструктуры;</w:t>
      </w:r>
    </w:p>
    <w:p w:rsidR="00F86609" w:rsidRPr="00DB1CF0" w:rsidRDefault="00F86609" w:rsidP="00F86609">
      <w:pPr>
        <w:ind w:firstLine="720"/>
      </w:pPr>
      <w:r w:rsidRPr="00DB1CF0">
        <w:t>размещения объектов социальной инфраструктуры;</w:t>
      </w:r>
    </w:p>
    <w:p w:rsidR="00F86609" w:rsidRPr="00DB1CF0" w:rsidRDefault="00F86609" w:rsidP="00F86609">
      <w:pPr>
        <w:ind w:firstLine="720"/>
      </w:pPr>
      <w:r w:rsidRPr="00DB1CF0">
        <w:t>размещения объектов гаражно-стояночного хозяйства;</w:t>
      </w:r>
    </w:p>
    <w:p w:rsidR="00F86609" w:rsidRPr="00DB1CF0" w:rsidRDefault="00F86609" w:rsidP="00F86609">
      <w:pPr>
        <w:ind w:firstLine="720"/>
      </w:pPr>
      <w:r w:rsidRPr="00DB1CF0">
        <w:t>выделения участков для создания новых объектов природно-рекреа</w:t>
      </w:r>
      <w:r w:rsidR="00656E03">
        <w:t>-</w:t>
      </w:r>
      <w:r w:rsidRPr="00DB1CF0">
        <w:t>ционного назначения (парков, скверов, бульваров);</w:t>
      </w:r>
    </w:p>
    <w:p w:rsidR="00F86609" w:rsidRPr="00DB1CF0" w:rsidRDefault="00F86609" w:rsidP="00F86609">
      <w:pPr>
        <w:ind w:firstLine="720"/>
      </w:pPr>
      <w:r w:rsidRPr="00DB1CF0">
        <w:t>развития УДС.</w:t>
      </w:r>
    </w:p>
    <w:p w:rsidR="00F86609" w:rsidRPr="00DB1CF0" w:rsidRDefault="00F86609" w:rsidP="00F86609">
      <w:pPr>
        <w:ind w:firstLine="720"/>
      </w:pPr>
      <w:r w:rsidRPr="00DB1CF0">
        <w:t>С учетом комплексной оценки градостроительной ситуации и оснований для развития планируемой территории разработаны проектные предложения, к</w:t>
      </w:r>
      <w:r w:rsidRPr="00DB1CF0">
        <w:t>о</w:t>
      </w:r>
      <w:r w:rsidRPr="00DB1CF0">
        <w:t>торые предусматривают:</w:t>
      </w:r>
    </w:p>
    <w:p w:rsidR="00F86609" w:rsidRPr="00DB1CF0" w:rsidRDefault="00F86609" w:rsidP="00E850FB">
      <w:pPr>
        <w:widowControl w:val="0"/>
        <w:ind w:firstLine="720"/>
      </w:pPr>
      <w:r w:rsidRPr="00DB1CF0">
        <w:t xml:space="preserve">размещение объектов в области электро-, тепло-, водоснабжения населения, водоотведения, автомобильных дорог местного значения, объектов физической культуры и массового спорта, образования и иных областей в связи с решением </w:t>
      </w:r>
      <w:r w:rsidRPr="00DB1CF0">
        <w:lastRenderedPageBreak/>
        <w:t>вопросов местного значения города Новосибирска в соответствии с Местными нормативами градостроительного проектирования города Новосибирска;</w:t>
      </w:r>
    </w:p>
    <w:p w:rsidR="00F86609" w:rsidRPr="00DB1CF0" w:rsidRDefault="00F86609" w:rsidP="00F86609">
      <w:pPr>
        <w:ind w:firstLine="720"/>
      </w:pPr>
      <w:r w:rsidRPr="00DB1CF0">
        <w:t>размещение объектов здравоохранения в соответствии с Региональными нормативами градостроительного проектирования.</w:t>
      </w:r>
    </w:p>
    <w:p w:rsidR="00F86609" w:rsidRPr="00DB1CF0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Общие показатели застройки зон допустимого размещения объектов ж</w:t>
      </w:r>
      <w:r w:rsidRPr="00DB1CF0">
        <w:rPr>
          <w:rFonts w:eastAsia="Calibri"/>
          <w:szCs w:val="28"/>
          <w:lang w:eastAsia="en-US"/>
        </w:rPr>
        <w:t>и</w:t>
      </w:r>
      <w:r w:rsidRPr="00DB1CF0">
        <w:rPr>
          <w:rFonts w:eastAsia="Calibri"/>
          <w:szCs w:val="28"/>
          <w:lang w:eastAsia="en-US"/>
        </w:rPr>
        <w:t>лищного строительства представлены в таблице 1.</w:t>
      </w:r>
    </w:p>
    <w:p w:rsidR="004A169B" w:rsidRPr="00DB1CF0" w:rsidRDefault="004A169B" w:rsidP="00F86609">
      <w:pPr>
        <w:spacing w:line="240" w:lineRule="atLeast"/>
        <w:ind w:firstLine="0"/>
        <w:jc w:val="right"/>
        <w:rPr>
          <w:rFonts w:eastAsia="Calibri"/>
          <w:sz w:val="32"/>
          <w:szCs w:val="28"/>
          <w:lang w:eastAsia="en-US"/>
        </w:rPr>
      </w:pPr>
    </w:p>
    <w:p w:rsidR="00F86609" w:rsidRPr="00DB1CF0" w:rsidRDefault="00F86609" w:rsidP="00F86609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Таблица 1</w:t>
      </w:r>
    </w:p>
    <w:p w:rsidR="00F86609" w:rsidRPr="00DB1CF0" w:rsidRDefault="00F86609" w:rsidP="00F86609">
      <w:pPr>
        <w:spacing w:line="240" w:lineRule="atLeast"/>
        <w:jc w:val="center"/>
        <w:rPr>
          <w:rFonts w:eastAsia="Calibri"/>
          <w:b/>
          <w:szCs w:val="24"/>
          <w:lang w:eastAsia="en-US"/>
        </w:rPr>
      </w:pPr>
    </w:p>
    <w:p w:rsidR="00F86609" w:rsidRPr="00DB1CF0" w:rsidRDefault="00F86609" w:rsidP="00F86609">
      <w:pPr>
        <w:spacing w:line="240" w:lineRule="atLeast"/>
        <w:ind w:firstLine="0"/>
        <w:jc w:val="center"/>
        <w:rPr>
          <w:rFonts w:eastAsia="Calibri"/>
          <w:szCs w:val="26"/>
          <w:lang w:eastAsia="en-US"/>
        </w:rPr>
      </w:pPr>
      <w:r w:rsidRPr="00DB1CF0">
        <w:rPr>
          <w:rFonts w:eastAsia="Calibri"/>
          <w:szCs w:val="26"/>
          <w:lang w:eastAsia="en-US"/>
        </w:rPr>
        <w:t xml:space="preserve">Общие показатели застройки зон допустимого размещения объектов </w:t>
      </w:r>
    </w:p>
    <w:p w:rsidR="00F86609" w:rsidRPr="00DB1CF0" w:rsidRDefault="00F86609" w:rsidP="00F86609">
      <w:pPr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  <w:r w:rsidRPr="00DB1CF0">
        <w:rPr>
          <w:rFonts w:eastAsia="Calibri"/>
          <w:szCs w:val="26"/>
          <w:lang w:eastAsia="en-US"/>
        </w:rPr>
        <w:t>жилищного строительства</w:t>
      </w:r>
    </w:p>
    <w:p w:rsidR="00F86609" w:rsidRPr="00DB1CF0" w:rsidRDefault="00F86609" w:rsidP="00F86609">
      <w:pPr>
        <w:spacing w:line="240" w:lineRule="atLeast"/>
        <w:ind w:firstLine="0"/>
        <w:jc w:val="center"/>
        <w:rPr>
          <w:rFonts w:eastAsia="Calibri"/>
          <w:sz w:val="32"/>
          <w:szCs w:val="28"/>
          <w:lang w:eastAsia="en-US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6096"/>
        <w:gridCol w:w="1701"/>
        <w:gridCol w:w="1559"/>
      </w:tblGrid>
      <w:tr w:rsidR="004A169B" w:rsidRPr="00DB1CF0" w:rsidTr="0084751C">
        <w:tc>
          <w:tcPr>
            <w:tcW w:w="567" w:type="dxa"/>
          </w:tcPr>
          <w:p w:rsidR="004A169B" w:rsidRPr="00DB1CF0" w:rsidRDefault="002263CA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№</w:t>
            </w:r>
          </w:p>
          <w:p w:rsidR="002263CA" w:rsidRPr="00DB1CF0" w:rsidRDefault="002263CA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п/п</w:t>
            </w:r>
          </w:p>
        </w:tc>
        <w:tc>
          <w:tcPr>
            <w:tcW w:w="6096" w:type="dxa"/>
          </w:tcPr>
          <w:p w:rsidR="004A169B" w:rsidRPr="00DB1CF0" w:rsidRDefault="004A169B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Наименование показател</w:t>
            </w:r>
            <w:r w:rsidR="002263CA" w:rsidRPr="00DB1CF0">
              <w:rPr>
                <w:rFonts w:eastAsia="Calibri"/>
                <w:szCs w:val="26"/>
                <w:lang w:eastAsia="en-US"/>
              </w:rPr>
              <w:t>я</w:t>
            </w:r>
          </w:p>
        </w:tc>
        <w:tc>
          <w:tcPr>
            <w:tcW w:w="1701" w:type="dxa"/>
          </w:tcPr>
          <w:p w:rsidR="002263CA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 xml:space="preserve">Единица </w:t>
            </w:r>
          </w:p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измерения</w:t>
            </w:r>
          </w:p>
        </w:tc>
        <w:tc>
          <w:tcPr>
            <w:tcW w:w="1559" w:type="dxa"/>
          </w:tcPr>
          <w:p w:rsidR="004A169B" w:rsidRPr="00DB1CF0" w:rsidRDefault="004A169B" w:rsidP="00E9467C">
            <w:pPr>
              <w:ind w:firstLine="0"/>
              <w:jc w:val="center"/>
              <w:rPr>
                <w:szCs w:val="26"/>
              </w:rPr>
            </w:pPr>
            <w:r w:rsidRPr="00DB1CF0">
              <w:rPr>
                <w:szCs w:val="26"/>
              </w:rPr>
              <w:t>Количество</w:t>
            </w:r>
          </w:p>
        </w:tc>
      </w:tr>
    </w:tbl>
    <w:p w:rsidR="00F86609" w:rsidRPr="00DB1CF0" w:rsidRDefault="00F86609" w:rsidP="00F86609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6096"/>
        <w:gridCol w:w="1701"/>
        <w:gridCol w:w="1559"/>
      </w:tblGrid>
      <w:tr w:rsidR="002263CA" w:rsidRPr="00FA2C2E" w:rsidTr="0084751C">
        <w:tc>
          <w:tcPr>
            <w:tcW w:w="567" w:type="dxa"/>
          </w:tcPr>
          <w:p w:rsidR="002263CA" w:rsidRPr="00FA2C2E" w:rsidRDefault="002263CA" w:rsidP="002263CA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A2C2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96" w:type="dxa"/>
          </w:tcPr>
          <w:p w:rsidR="002263CA" w:rsidRPr="00FA2C2E" w:rsidRDefault="002263CA" w:rsidP="002263CA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A2C2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263CA" w:rsidRPr="00FA2C2E" w:rsidRDefault="002263CA" w:rsidP="002263CA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A2C2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:rsidR="002263CA" w:rsidRPr="00FA2C2E" w:rsidRDefault="002263CA" w:rsidP="002263CA">
            <w:pPr>
              <w:ind w:firstLine="0"/>
              <w:jc w:val="center"/>
              <w:rPr>
                <w:sz w:val="24"/>
                <w:szCs w:val="24"/>
              </w:rPr>
            </w:pPr>
            <w:r w:rsidRPr="00FA2C2E">
              <w:rPr>
                <w:sz w:val="24"/>
                <w:szCs w:val="24"/>
              </w:rPr>
              <w:t>4</w:t>
            </w:r>
          </w:p>
        </w:tc>
      </w:tr>
      <w:tr w:rsidR="004A169B" w:rsidRPr="00DB1CF0" w:rsidTr="0084751C">
        <w:tc>
          <w:tcPr>
            <w:tcW w:w="567" w:type="dxa"/>
          </w:tcPr>
          <w:p w:rsidR="004A169B" w:rsidRPr="00DB1CF0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1</w:t>
            </w:r>
          </w:p>
        </w:tc>
        <w:tc>
          <w:tcPr>
            <w:tcW w:w="6096" w:type="dxa"/>
          </w:tcPr>
          <w:p w:rsidR="004A169B" w:rsidRPr="00DB1CF0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701" w:type="dxa"/>
          </w:tcPr>
          <w:p w:rsidR="004A169B" w:rsidRPr="00DB1CF0" w:rsidRDefault="00FA2C2E" w:rsidP="00FA2C2E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>
              <w:rPr>
                <w:rFonts w:eastAsia="Calibri"/>
                <w:szCs w:val="26"/>
                <w:lang w:eastAsia="en-US"/>
              </w:rPr>
              <w:t>ч</w:t>
            </w:r>
            <w:r w:rsidR="004A169B" w:rsidRPr="00DB1CF0">
              <w:rPr>
                <w:rFonts w:eastAsia="Calibri"/>
                <w:szCs w:val="26"/>
                <w:lang w:eastAsia="en-US"/>
              </w:rPr>
              <w:t>ел</w:t>
            </w:r>
            <w:r>
              <w:rPr>
                <w:rFonts w:eastAsia="Calibri"/>
                <w:szCs w:val="26"/>
                <w:lang w:eastAsia="en-US"/>
              </w:rPr>
              <w:t>.</w:t>
            </w:r>
            <w:r w:rsidR="004A169B" w:rsidRPr="00DB1CF0">
              <w:rPr>
                <w:rFonts w:eastAsia="Calibri"/>
                <w:szCs w:val="26"/>
                <w:lang w:eastAsia="en-US"/>
              </w:rPr>
              <w:t>/га</w:t>
            </w:r>
          </w:p>
        </w:tc>
        <w:tc>
          <w:tcPr>
            <w:tcW w:w="1559" w:type="dxa"/>
          </w:tcPr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color w:val="FF0000"/>
                <w:szCs w:val="26"/>
                <w:lang w:eastAsia="en-US"/>
              </w:rPr>
            </w:pPr>
            <w:r w:rsidRPr="00DB1CF0">
              <w:rPr>
                <w:szCs w:val="26"/>
              </w:rPr>
              <w:t>176</w:t>
            </w:r>
          </w:p>
        </w:tc>
      </w:tr>
      <w:tr w:rsidR="004A169B" w:rsidRPr="00DB1CF0" w:rsidTr="0084751C">
        <w:trPr>
          <w:trHeight w:val="186"/>
        </w:trPr>
        <w:tc>
          <w:tcPr>
            <w:tcW w:w="567" w:type="dxa"/>
          </w:tcPr>
          <w:p w:rsidR="004A169B" w:rsidRPr="00DB1CF0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2</w:t>
            </w:r>
          </w:p>
        </w:tc>
        <w:tc>
          <w:tcPr>
            <w:tcW w:w="6096" w:type="dxa"/>
          </w:tcPr>
          <w:p w:rsidR="004A169B" w:rsidRPr="00DB1CF0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Плотность населения территорий жилой застро</w:t>
            </w:r>
            <w:r w:rsidRPr="00DB1CF0">
              <w:rPr>
                <w:rFonts w:eastAsia="Calibri"/>
                <w:szCs w:val="26"/>
                <w:lang w:eastAsia="en-US"/>
              </w:rPr>
              <w:t>й</w:t>
            </w:r>
            <w:r w:rsidRPr="00DB1CF0">
              <w:rPr>
                <w:rFonts w:eastAsia="Calibri"/>
                <w:szCs w:val="26"/>
                <w:lang w:eastAsia="en-US"/>
              </w:rPr>
              <w:t>ки</w:t>
            </w:r>
          </w:p>
        </w:tc>
        <w:tc>
          <w:tcPr>
            <w:tcW w:w="1701" w:type="dxa"/>
          </w:tcPr>
          <w:p w:rsidR="004A169B" w:rsidRPr="00DB1CF0" w:rsidRDefault="00FA2C2E" w:rsidP="00FA2C2E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>
              <w:rPr>
                <w:rFonts w:eastAsia="Calibri"/>
                <w:szCs w:val="26"/>
                <w:lang w:eastAsia="en-US"/>
              </w:rPr>
              <w:t>ч</w:t>
            </w:r>
            <w:r w:rsidR="002263CA" w:rsidRPr="00DB1CF0">
              <w:rPr>
                <w:rFonts w:eastAsia="Calibri"/>
                <w:szCs w:val="26"/>
                <w:lang w:eastAsia="en-US"/>
              </w:rPr>
              <w:t>е</w:t>
            </w:r>
            <w:r>
              <w:rPr>
                <w:rFonts w:eastAsia="Calibri"/>
                <w:szCs w:val="26"/>
                <w:lang w:eastAsia="en-US"/>
              </w:rPr>
              <w:t>л.</w:t>
            </w:r>
            <w:r w:rsidR="004A169B" w:rsidRPr="00DB1CF0">
              <w:rPr>
                <w:rFonts w:eastAsia="Calibri"/>
                <w:szCs w:val="26"/>
                <w:lang w:eastAsia="en-US"/>
              </w:rPr>
              <w:t>/га</w:t>
            </w:r>
          </w:p>
        </w:tc>
        <w:tc>
          <w:tcPr>
            <w:tcW w:w="1559" w:type="dxa"/>
          </w:tcPr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420</w:t>
            </w:r>
          </w:p>
        </w:tc>
      </w:tr>
      <w:tr w:rsidR="004A169B" w:rsidRPr="00DB1CF0" w:rsidTr="0084751C">
        <w:tc>
          <w:tcPr>
            <w:tcW w:w="567" w:type="dxa"/>
          </w:tcPr>
          <w:p w:rsidR="004A169B" w:rsidRPr="00DB1CF0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3</w:t>
            </w:r>
          </w:p>
        </w:tc>
        <w:tc>
          <w:tcPr>
            <w:tcW w:w="6096" w:type="dxa"/>
          </w:tcPr>
          <w:p w:rsidR="004A169B" w:rsidRPr="00DB1CF0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Средняя обеспеченность населения общей пл</w:t>
            </w:r>
            <w:r w:rsidRPr="00DB1CF0">
              <w:rPr>
                <w:rFonts w:eastAsia="Calibri"/>
                <w:szCs w:val="26"/>
                <w:lang w:eastAsia="en-US"/>
              </w:rPr>
              <w:t>о</w:t>
            </w:r>
            <w:r w:rsidRPr="00DB1CF0">
              <w:rPr>
                <w:rFonts w:eastAsia="Calibri"/>
                <w:szCs w:val="26"/>
                <w:lang w:eastAsia="en-US"/>
              </w:rPr>
              <w:t>щадью жилья</w:t>
            </w:r>
          </w:p>
        </w:tc>
        <w:tc>
          <w:tcPr>
            <w:tcW w:w="1701" w:type="dxa"/>
          </w:tcPr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кв. м/</w:t>
            </w:r>
          </w:p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человека</w:t>
            </w:r>
          </w:p>
        </w:tc>
        <w:tc>
          <w:tcPr>
            <w:tcW w:w="1559" w:type="dxa"/>
          </w:tcPr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24</w:t>
            </w:r>
          </w:p>
        </w:tc>
      </w:tr>
      <w:tr w:rsidR="004A169B" w:rsidRPr="00DB1CF0" w:rsidTr="0084751C">
        <w:tc>
          <w:tcPr>
            <w:tcW w:w="567" w:type="dxa"/>
          </w:tcPr>
          <w:p w:rsidR="004A169B" w:rsidRPr="00DB1CF0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4</w:t>
            </w:r>
          </w:p>
        </w:tc>
        <w:tc>
          <w:tcPr>
            <w:tcW w:w="6096" w:type="dxa"/>
          </w:tcPr>
          <w:p w:rsidR="004A169B" w:rsidRPr="00DB1CF0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Общий объем жилищного фонда</w:t>
            </w:r>
          </w:p>
        </w:tc>
        <w:tc>
          <w:tcPr>
            <w:tcW w:w="1701" w:type="dxa"/>
          </w:tcPr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rFonts w:eastAsia="Calibri"/>
                <w:szCs w:val="26"/>
                <w:lang w:eastAsia="en-US"/>
              </w:rPr>
              <w:t>тыс. кв. м</w:t>
            </w:r>
          </w:p>
        </w:tc>
        <w:tc>
          <w:tcPr>
            <w:tcW w:w="1559" w:type="dxa"/>
            <w:noWrap/>
          </w:tcPr>
          <w:p w:rsidR="004A169B" w:rsidRPr="00DB1CF0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DB1CF0">
              <w:rPr>
                <w:szCs w:val="26"/>
              </w:rPr>
              <w:t>4480,61</w:t>
            </w:r>
          </w:p>
        </w:tc>
      </w:tr>
    </w:tbl>
    <w:p w:rsidR="00F86609" w:rsidRPr="00DB1CF0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</w:p>
    <w:p w:rsidR="00F86609" w:rsidRPr="00DB1CF0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В зоне застройки объектами делового, общественного и коммерческого н</w:t>
      </w:r>
      <w:r w:rsidRPr="00DB1CF0">
        <w:rPr>
          <w:rFonts w:eastAsia="Calibri"/>
          <w:szCs w:val="28"/>
          <w:lang w:eastAsia="en-US"/>
        </w:rPr>
        <w:t>а</w:t>
      </w:r>
      <w:r w:rsidRPr="00DB1CF0">
        <w:rPr>
          <w:rFonts w:eastAsia="Calibri"/>
          <w:szCs w:val="28"/>
          <w:lang w:eastAsia="en-US"/>
        </w:rPr>
        <w:t>значения, в том числе многоэтажных жилых домов</w:t>
      </w:r>
      <w:r w:rsidR="002263CA" w:rsidRPr="00DB1CF0">
        <w:rPr>
          <w:rFonts w:eastAsia="Calibri"/>
          <w:szCs w:val="28"/>
          <w:lang w:eastAsia="en-US"/>
        </w:rPr>
        <w:t>,</w:t>
      </w:r>
      <w:r w:rsidRPr="00DB1CF0">
        <w:rPr>
          <w:rFonts w:eastAsia="Calibri"/>
          <w:szCs w:val="28"/>
          <w:lang w:eastAsia="en-US"/>
        </w:rPr>
        <w:t xml:space="preserve"> плотность населения при обеспеченности 24 кв. м</w:t>
      </w:r>
      <w:r w:rsidR="002263CA" w:rsidRPr="00DB1CF0">
        <w:rPr>
          <w:rFonts w:eastAsia="Calibri"/>
          <w:szCs w:val="28"/>
          <w:lang w:eastAsia="en-US"/>
        </w:rPr>
        <w:t>/</w:t>
      </w:r>
      <w:r w:rsidRPr="00DB1CF0">
        <w:rPr>
          <w:rFonts w:eastAsia="Calibri"/>
          <w:szCs w:val="28"/>
          <w:lang w:eastAsia="en-US"/>
        </w:rPr>
        <w:t>человека принята 420 чел</w:t>
      </w:r>
      <w:r w:rsidR="00FA2C2E">
        <w:rPr>
          <w:rFonts w:eastAsia="Calibri"/>
          <w:szCs w:val="28"/>
          <w:lang w:eastAsia="en-US"/>
        </w:rPr>
        <w:t>.</w:t>
      </w:r>
      <w:r w:rsidR="002263CA" w:rsidRPr="00DB1CF0">
        <w:rPr>
          <w:rFonts w:eastAsia="Calibri"/>
          <w:szCs w:val="28"/>
          <w:lang w:eastAsia="en-US"/>
        </w:rPr>
        <w:t>/</w:t>
      </w:r>
      <w:r w:rsidRPr="00DB1CF0">
        <w:rPr>
          <w:rFonts w:eastAsia="Calibri"/>
          <w:szCs w:val="28"/>
          <w:lang w:eastAsia="en-US"/>
        </w:rPr>
        <w:t>га.</w:t>
      </w:r>
    </w:p>
    <w:p w:rsidR="00F86609" w:rsidRPr="00DB1CF0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В зоне застройки многоэтажными жилыми домами плотность населения при обеспеченности 24 кв.</w:t>
      </w:r>
      <w:r w:rsidR="002263CA" w:rsidRPr="00DB1CF0">
        <w:rPr>
          <w:rFonts w:eastAsia="Calibri"/>
          <w:szCs w:val="28"/>
          <w:lang w:eastAsia="en-US"/>
        </w:rPr>
        <w:t xml:space="preserve"> </w:t>
      </w:r>
      <w:r w:rsidRPr="00DB1CF0">
        <w:rPr>
          <w:rFonts w:eastAsia="Calibri"/>
          <w:szCs w:val="28"/>
          <w:lang w:eastAsia="en-US"/>
        </w:rPr>
        <w:t>м</w:t>
      </w:r>
      <w:r w:rsidR="002263CA" w:rsidRPr="00DB1CF0">
        <w:rPr>
          <w:rFonts w:eastAsia="Calibri"/>
          <w:szCs w:val="28"/>
          <w:lang w:eastAsia="en-US"/>
        </w:rPr>
        <w:t>/</w:t>
      </w:r>
      <w:r w:rsidRPr="00DB1CF0">
        <w:rPr>
          <w:rFonts w:eastAsia="Calibri"/>
          <w:szCs w:val="28"/>
          <w:lang w:eastAsia="en-US"/>
        </w:rPr>
        <w:t>человека принята 420 чел</w:t>
      </w:r>
      <w:r w:rsidR="00FA2C2E">
        <w:rPr>
          <w:rFonts w:eastAsia="Calibri"/>
          <w:szCs w:val="28"/>
          <w:lang w:eastAsia="en-US"/>
        </w:rPr>
        <w:t>.</w:t>
      </w:r>
      <w:r w:rsidR="002263CA" w:rsidRPr="00DB1CF0">
        <w:rPr>
          <w:rFonts w:eastAsia="Calibri"/>
          <w:szCs w:val="28"/>
          <w:lang w:eastAsia="en-US"/>
        </w:rPr>
        <w:t>/</w:t>
      </w:r>
      <w:r w:rsidRPr="00DB1CF0">
        <w:rPr>
          <w:rFonts w:eastAsia="Calibri"/>
          <w:szCs w:val="28"/>
          <w:lang w:eastAsia="en-US"/>
        </w:rPr>
        <w:t>га.</w:t>
      </w:r>
    </w:p>
    <w:p w:rsidR="00F86609" w:rsidRPr="00DB1CF0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В остальных зонах размещения объектов капитального строительства пр</w:t>
      </w:r>
      <w:r w:rsidRPr="00DB1CF0">
        <w:rPr>
          <w:rFonts w:eastAsia="Calibri"/>
          <w:szCs w:val="28"/>
          <w:lang w:eastAsia="en-US"/>
        </w:rPr>
        <w:t>о</w:t>
      </w:r>
      <w:r w:rsidRPr="00DB1CF0">
        <w:rPr>
          <w:rFonts w:eastAsia="Calibri"/>
          <w:szCs w:val="28"/>
          <w:lang w:eastAsia="en-US"/>
        </w:rPr>
        <w:t>ектом планировки строительства жилых домов не предусмотрено.</w:t>
      </w:r>
    </w:p>
    <w:p w:rsidR="002263CA" w:rsidRPr="00DB1CF0" w:rsidRDefault="002263CA" w:rsidP="00F86609">
      <w:pPr>
        <w:spacing w:line="240" w:lineRule="atLeast"/>
        <w:rPr>
          <w:rFonts w:eastAsia="Calibri"/>
          <w:szCs w:val="28"/>
          <w:lang w:eastAsia="en-US"/>
        </w:rPr>
      </w:pPr>
    </w:p>
    <w:p w:rsidR="00F86609" w:rsidRPr="00DB1CF0" w:rsidRDefault="00F86609" w:rsidP="002263CA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1.2.</w:t>
      </w:r>
      <w:r w:rsidR="002263CA" w:rsidRPr="00DB1CF0">
        <w:rPr>
          <w:b/>
          <w:szCs w:val="28"/>
        </w:rPr>
        <w:t> </w:t>
      </w:r>
      <w:r w:rsidRPr="00DB1CF0">
        <w:rPr>
          <w:b/>
          <w:szCs w:val="28"/>
        </w:rPr>
        <w:t>Развитие системы транспортного обслуживания</w:t>
      </w:r>
    </w:p>
    <w:p w:rsidR="002263CA" w:rsidRPr="00DB1CF0" w:rsidRDefault="002263CA" w:rsidP="002263CA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Предусматривается развитие существующих и строительство новых эл</w:t>
      </w:r>
      <w:r w:rsidRPr="00DB1CF0">
        <w:rPr>
          <w:szCs w:val="28"/>
        </w:rPr>
        <w:t>е</w:t>
      </w:r>
      <w:r w:rsidRPr="00DB1CF0">
        <w:rPr>
          <w:szCs w:val="28"/>
        </w:rPr>
        <w:t>ментов системы транспортного обслуживания планируемой территории. Пло</w:t>
      </w:r>
      <w:r w:rsidRPr="00DB1CF0">
        <w:rPr>
          <w:szCs w:val="28"/>
        </w:rPr>
        <w:t>т</w:t>
      </w:r>
      <w:r w:rsidRPr="00DB1CF0">
        <w:rPr>
          <w:szCs w:val="28"/>
        </w:rPr>
        <w:t>ность УДС на расчетный срок планируется в размере 4,9 км/кв. км, что создаст условия для пропуска перспективных транспортных потоков. Предусматривается реконструкция существующих и строительство новых элементов УДС, в частн</w:t>
      </w:r>
      <w:r w:rsidRPr="00DB1CF0">
        <w:rPr>
          <w:szCs w:val="28"/>
        </w:rPr>
        <w:t>о</w:t>
      </w:r>
      <w:r w:rsidRPr="00DB1CF0">
        <w:rPr>
          <w:szCs w:val="28"/>
        </w:rPr>
        <w:t>сти: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МУНД-1 и МУНД-3, расположенных по границе проекта планировки;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магистральных улиц общегородского значения регулируемого движения I</w:t>
      </w:r>
      <w:r w:rsidR="002263CA" w:rsidRPr="00DB1CF0">
        <w:rPr>
          <w:szCs w:val="28"/>
        </w:rPr>
        <w:t> </w:t>
      </w:r>
      <w:r w:rsidRPr="00DB1CF0">
        <w:rPr>
          <w:szCs w:val="28"/>
        </w:rPr>
        <w:t>класса по пр</w:t>
      </w:r>
      <w:r w:rsidR="00FA2C2E">
        <w:rPr>
          <w:szCs w:val="28"/>
        </w:rPr>
        <w:t>-</w:t>
      </w:r>
      <w:r w:rsidRPr="00DB1CF0">
        <w:rPr>
          <w:szCs w:val="28"/>
        </w:rPr>
        <w:t>кту Карла Маркса, ул. Ватутина, ул. Широкой, ул. Сибиряков-Гвардейцев, ул. Станиславского;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магистральных улиц общегородского значения регулируемого движения II</w:t>
      </w:r>
      <w:r w:rsidR="002263CA" w:rsidRPr="00DB1CF0">
        <w:rPr>
          <w:szCs w:val="28"/>
        </w:rPr>
        <w:t> </w:t>
      </w:r>
      <w:r w:rsidRPr="00DB1CF0">
        <w:rPr>
          <w:szCs w:val="28"/>
        </w:rPr>
        <w:t>класса по ул. Блюхера, ул. Покрышкина, ул. Новогодней, ул. Котовского, ул. Немировича-Данченко;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lastRenderedPageBreak/>
        <w:t>магистральных улиц районного значения по ул. Римского-Корсакова, ул. Выставочной (частично), ул. Котовского (частично), ул. Путевой, ул.</w:t>
      </w:r>
      <w:r w:rsidR="00BB6034">
        <w:rPr>
          <w:szCs w:val="28"/>
        </w:rPr>
        <w:t> </w:t>
      </w:r>
      <w:r w:rsidRPr="00DB1CF0">
        <w:rPr>
          <w:szCs w:val="28"/>
        </w:rPr>
        <w:t>Подгорной, ул. Новогодней (частично), ул. Вертковской, ул. Геодезической;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улиц местного значения различных категорий.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Общая протяженность УДС на расчетный срок увеличится на 64 % и до</w:t>
      </w:r>
      <w:r w:rsidRPr="00DB1CF0">
        <w:rPr>
          <w:szCs w:val="28"/>
        </w:rPr>
        <w:t>с</w:t>
      </w:r>
      <w:r w:rsidRPr="00DB1CF0">
        <w:rPr>
          <w:szCs w:val="28"/>
        </w:rPr>
        <w:t>тигнет 52,21 км, в том числе протяженность магистральных улиц составит 34,33 км. Положение установленных проектом планировки красных линий опр</w:t>
      </w:r>
      <w:r w:rsidRPr="00DB1CF0">
        <w:rPr>
          <w:szCs w:val="28"/>
        </w:rPr>
        <w:t>е</w:t>
      </w:r>
      <w:r w:rsidRPr="00DB1CF0">
        <w:rPr>
          <w:szCs w:val="28"/>
        </w:rPr>
        <w:t>деляется шириной проезжей части улиц и дорог, шириной коридоров инженерно-технических коммуникаций, тротуаров, полос озеленения.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За основу решений в части транспортной инфраструктуры принята Ген</w:t>
      </w:r>
      <w:r w:rsidRPr="00DB1CF0">
        <w:rPr>
          <w:szCs w:val="28"/>
        </w:rPr>
        <w:t>е</w:t>
      </w:r>
      <w:r w:rsidRPr="00DB1CF0">
        <w:rPr>
          <w:szCs w:val="28"/>
        </w:rPr>
        <w:t>ральная схема развития УДС города Новосибирска.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Проектом планировки учтена необходимость строительства транспортных развязок. Многоуровневые развязки предусматриваются на всех пересечениях вдоль МУНД-1 и МУНД-3 – полные двухуровневые развязки предусмотрены с магистральными улицами, ведущими в сторону Октябрьского моста и перспе</w:t>
      </w:r>
      <w:r w:rsidRPr="00DB1CF0">
        <w:rPr>
          <w:szCs w:val="28"/>
        </w:rPr>
        <w:t>к</w:t>
      </w:r>
      <w:r w:rsidRPr="00DB1CF0">
        <w:rPr>
          <w:szCs w:val="28"/>
        </w:rPr>
        <w:t>тивных мостовых переходов через реку Обь</w:t>
      </w:r>
      <w:r w:rsidR="002C5696">
        <w:rPr>
          <w:szCs w:val="28"/>
        </w:rPr>
        <w:t xml:space="preserve">, а также на пересечениях с ул. </w:t>
      </w:r>
      <w:r w:rsidRPr="00DB1CF0">
        <w:rPr>
          <w:szCs w:val="28"/>
        </w:rPr>
        <w:t>Сиб</w:t>
      </w:r>
      <w:r w:rsidRPr="00DB1CF0">
        <w:rPr>
          <w:szCs w:val="28"/>
        </w:rPr>
        <w:t>и</w:t>
      </w:r>
      <w:r w:rsidRPr="00DB1CF0">
        <w:rPr>
          <w:szCs w:val="28"/>
        </w:rPr>
        <w:t>ряков-Гвардейцев, ул. Ватутина, ул. Станиславского. Ввиду сложных условий о</w:t>
      </w:r>
      <w:r w:rsidRPr="00DB1CF0">
        <w:rPr>
          <w:szCs w:val="28"/>
        </w:rPr>
        <w:t>р</w:t>
      </w:r>
      <w:r w:rsidRPr="00DB1CF0">
        <w:rPr>
          <w:szCs w:val="28"/>
        </w:rPr>
        <w:t>ганизации движения для нескольких видов наземного и рельсового транспорта по площади Труда – проезду Энергетиков предусмотрена трехуровневая развязка. Двухуровневые пересечения различной конфигурации использованы в централ</w:t>
      </w:r>
      <w:r w:rsidRPr="00DB1CF0">
        <w:rPr>
          <w:szCs w:val="28"/>
        </w:rPr>
        <w:t>ь</w:t>
      </w:r>
      <w:r w:rsidRPr="00DB1CF0">
        <w:rPr>
          <w:szCs w:val="28"/>
        </w:rPr>
        <w:t>ной общественной зоне планируемой территории – планируемые здесь путепр</w:t>
      </w:r>
      <w:r w:rsidRPr="00DB1CF0">
        <w:rPr>
          <w:szCs w:val="28"/>
        </w:rPr>
        <w:t>о</w:t>
      </w:r>
      <w:r w:rsidRPr="00DB1CF0">
        <w:rPr>
          <w:szCs w:val="28"/>
        </w:rPr>
        <w:t>воды на пересечениях ул. Блюхера – ул. Котовского, ул. Блюхера – ул. Титова, ул. Новогодней – ул. Немировича-Данченко, а также тоннельный участок на пер</w:t>
      </w:r>
      <w:r w:rsidRPr="00DB1CF0">
        <w:rPr>
          <w:szCs w:val="28"/>
        </w:rPr>
        <w:t>е</w:t>
      </w:r>
      <w:r w:rsidRPr="00DB1CF0">
        <w:rPr>
          <w:szCs w:val="28"/>
        </w:rPr>
        <w:t>сечении ул. Сибиряков-Гвардейцев – ул. Новогодней обеспечивают непрерывные режимы для основных направлений движения наземного и легкорельсового транспорта (далее – ЛРТ). Двухуровневые неполные развязки предусмотрены также на пересечениях магистральных улиц общегородского значения I</w:t>
      </w:r>
      <w:r w:rsidR="002263CA" w:rsidRPr="00DB1CF0">
        <w:rPr>
          <w:szCs w:val="28"/>
        </w:rPr>
        <w:t> </w:t>
      </w:r>
      <w:r w:rsidRPr="00DB1CF0">
        <w:rPr>
          <w:szCs w:val="28"/>
        </w:rPr>
        <w:t>и II кла</w:t>
      </w:r>
      <w:r w:rsidRPr="00DB1CF0">
        <w:rPr>
          <w:szCs w:val="28"/>
        </w:rPr>
        <w:t>с</w:t>
      </w:r>
      <w:r w:rsidRPr="00DB1CF0">
        <w:rPr>
          <w:szCs w:val="28"/>
        </w:rPr>
        <w:t>са для пропуска в непрерывном режиме главных потоков. Для выхода на смежные с планируемой территорией по ул. Выставочной и ул. Новогодней предусматр</w:t>
      </w:r>
      <w:r w:rsidRPr="00DB1CF0">
        <w:rPr>
          <w:szCs w:val="28"/>
        </w:rPr>
        <w:t>и</w:t>
      </w:r>
      <w:r w:rsidRPr="00DB1CF0">
        <w:rPr>
          <w:szCs w:val="28"/>
        </w:rPr>
        <w:t xml:space="preserve">ваются путепроводы с переходом через железнодорожную и автотранспортную магистрали.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Проектом планировки учитывается развитие Ленинской линии метропол</w:t>
      </w:r>
      <w:r w:rsidRPr="00DB1CF0">
        <w:rPr>
          <w:szCs w:val="28"/>
        </w:rPr>
        <w:t>и</w:t>
      </w:r>
      <w:r w:rsidRPr="00DB1CF0">
        <w:rPr>
          <w:szCs w:val="28"/>
        </w:rPr>
        <w:t>тена в западном направлении с размещением станции метрополитена Площадь им. Станиславского, а также перспективной Кировской линии метрополитена глубокого заложения. Трассировка последней от площади им. Карла Маркса во</w:t>
      </w:r>
      <w:r w:rsidRPr="00DB1CF0">
        <w:rPr>
          <w:szCs w:val="28"/>
        </w:rPr>
        <w:t>з</w:t>
      </w:r>
      <w:r w:rsidRPr="00DB1CF0">
        <w:rPr>
          <w:szCs w:val="28"/>
        </w:rPr>
        <w:t>можна в направлении ул. Сибиряков-Гвардейцев либо вдоль ул. Ватутина с ра</w:t>
      </w:r>
      <w:r w:rsidRPr="00DB1CF0">
        <w:rPr>
          <w:szCs w:val="28"/>
        </w:rPr>
        <w:t>з</w:t>
      </w:r>
      <w:r w:rsidRPr="00DB1CF0">
        <w:rPr>
          <w:szCs w:val="28"/>
        </w:rPr>
        <w:t>мещением новой станции на пересечении с ул. Немировича-Данченко.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Развитие ЛРТ на планируемой территории предусматривает модернизацию существующих линий трамвая для организации участков скоростного движения, размещение новых участков скоростного движения, выполненных на констру</w:t>
      </w:r>
      <w:r w:rsidRPr="00DB1CF0">
        <w:rPr>
          <w:szCs w:val="28"/>
        </w:rPr>
        <w:t>к</w:t>
      </w:r>
      <w:r w:rsidRPr="00DB1CF0">
        <w:rPr>
          <w:szCs w:val="28"/>
        </w:rPr>
        <w:t>тивно обособленном полотне. Сохраня</w:t>
      </w:r>
      <w:r w:rsidR="008F6684">
        <w:rPr>
          <w:szCs w:val="28"/>
        </w:rPr>
        <w:t xml:space="preserve">ется часть линий трамвая по ул. </w:t>
      </w:r>
      <w:r w:rsidRPr="00DB1CF0">
        <w:rPr>
          <w:szCs w:val="28"/>
        </w:rPr>
        <w:t>Вертко</w:t>
      </w:r>
      <w:r w:rsidRPr="00DB1CF0">
        <w:rPr>
          <w:szCs w:val="28"/>
        </w:rPr>
        <w:t>в</w:t>
      </w:r>
      <w:r w:rsidRPr="00DB1CF0">
        <w:rPr>
          <w:szCs w:val="28"/>
        </w:rPr>
        <w:t>ской и ул. Блюхера. Выход на перспективный мост через реку Обь предусматр</w:t>
      </w:r>
      <w:r w:rsidRPr="00DB1CF0">
        <w:rPr>
          <w:szCs w:val="28"/>
        </w:rPr>
        <w:t>и</w:t>
      </w:r>
      <w:r w:rsidRPr="00DB1CF0">
        <w:rPr>
          <w:szCs w:val="28"/>
        </w:rPr>
        <w:t xml:space="preserve">вается от линии по ул. Сибиряков-Гвардейцев с трассировкой вдоль набережной реки Тулы.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Развитие троллейбусного сообщения предусмотрено с продлением линии по ул. Станиславского в направлении Кировского района. Ввиду изменения участков </w:t>
      </w:r>
      <w:r w:rsidRPr="00DB1CF0">
        <w:rPr>
          <w:szCs w:val="28"/>
        </w:rPr>
        <w:lastRenderedPageBreak/>
        <w:t>УДС в районе площади им. Карла Маркса предусмотрен перенос троллейбусной линии с пр</w:t>
      </w:r>
      <w:r w:rsidR="008F6684">
        <w:rPr>
          <w:szCs w:val="28"/>
        </w:rPr>
        <w:t>-</w:t>
      </w:r>
      <w:r w:rsidRPr="00DB1CF0">
        <w:rPr>
          <w:szCs w:val="28"/>
        </w:rPr>
        <w:t>кта Карла Маркса на ул. Блюхера и ул. Новогоднюю с организацией кругового движения. От площади имени профессора Лыщинского движение н</w:t>
      </w:r>
      <w:r w:rsidRPr="00DB1CF0">
        <w:rPr>
          <w:szCs w:val="28"/>
        </w:rPr>
        <w:t>а</w:t>
      </w:r>
      <w:r w:rsidRPr="00DB1CF0">
        <w:rPr>
          <w:szCs w:val="28"/>
        </w:rPr>
        <w:t>правлено по ул. Блюхера, ул. Покрышкина, ул. Новогодней, ул. Немировича-Данченко с выходом к площади имени профессора Лыщинского и выездом на О</w:t>
      </w:r>
      <w:r w:rsidRPr="00DB1CF0">
        <w:rPr>
          <w:szCs w:val="28"/>
        </w:rPr>
        <w:t>к</w:t>
      </w:r>
      <w:r w:rsidRPr="00DB1CF0">
        <w:rPr>
          <w:szCs w:val="28"/>
        </w:rPr>
        <w:t>тябрьский мост.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Развитие автобусного сообщения предусматривается по новым и модерн</w:t>
      </w:r>
      <w:r w:rsidRPr="00DB1CF0">
        <w:rPr>
          <w:szCs w:val="28"/>
        </w:rPr>
        <w:t>и</w:t>
      </w:r>
      <w:r w:rsidRPr="00DB1CF0">
        <w:rPr>
          <w:szCs w:val="28"/>
        </w:rPr>
        <w:t>зируемым магистральным улицам общегородского и районного значения: ул. Блюхера, ул. Новогодней, ул. Геодезической, ул. Римского-Корсакова, пе</w:t>
      </w:r>
      <w:r w:rsidRPr="00DB1CF0">
        <w:rPr>
          <w:szCs w:val="28"/>
        </w:rPr>
        <w:t>р</w:t>
      </w:r>
      <w:r w:rsidRPr="00DB1CF0">
        <w:rPr>
          <w:szCs w:val="28"/>
        </w:rPr>
        <w:t xml:space="preserve">спективному продолжению ул. Станиславского в сторону </w:t>
      </w:r>
      <w:r w:rsidR="002263CA" w:rsidRPr="00DB1CF0">
        <w:rPr>
          <w:szCs w:val="28"/>
        </w:rPr>
        <w:t>п</w:t>
      </w:r>
      <w:r w:rsidRPr="00DB1CF0">
        <w:rPr>
          <w:szCs w:val="28"/>
        </w:rPr>
        <w:t>ромышленной зоны Кировского района, ул. Выставочной в направлении жилого района Лесоперева</w:t>
      </w:r>
      <w:r w:rsidRPr="00DB1CF0">
        <w:rPr>
          <w:szCs w:val="28"/>
        </w:rPr>
        <w:t>л</w:t>
      </w:r>
      <w:r w:rsidRPr="00DB1CF0">
        <w:rPr>
          <w:szCs w:val="28"/>
        </w:rPr>
        <w:t>ка, по ул. Путевой – ул. Подгорной. Движение экспресс-автобусов предусматр</w:t>
      </w:r>
      <w:r w:rsidRPr="00DB1CF0">
        <w:rPr>
          <w:szCs w:val="28"/>
        </w:rPr>
        <w:t>и</w:t>
      </w:r>
      <w:r w:rsidRPr="00DB1CF0">
        <w:rPr>
          <w:szCs w:val="28"/>
        </w:rPr>
        <w:t>вается по МУНД-1 и МУНД-3.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Общая протяженность линий пассажирского транспорта всех видов на ра</w:t>
      </w:r>
      <w:r w:rsidRPr="00DB1CF0">
        <w:rPr>
          <w:szCs w:val="28"/>
        </w:rPr>
        <w:t>с</w:t>
      </w:r>
      <w:r w:rsidRPr="00DB1CF0">
        <w:rPr>
          <w:szCs w:val="28"/>
        </w:rPr>
        <w:t>четный срок увеличится на 58 % и достигнет 37,48 км.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Транспортно-пересадочные узлы формируются в местах пересадки между наземными и внеуличными видами пассажирского транспорта. В числе последних выступают железнодорожный транспорт, метрополитен, скоростной трамвай. Транспортно-пересадочные узлы развиваются на площади им. Карла Маркса, в районе станции метрополитена Студенческая, на площади им. Станиславского, площади Труда, на пересечении ул. Немировича-Данченко с ул. Ватутина и ул. Сибиряков-Гвардейцев, в районе платформы пригородных электропоездов «Жилмассив», при выездах на дамбу перспективных мостов через реку Обь.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На планируемой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DB1CF0">
        <w:rPr>
          <w:szCs w:val="28"/>
        </w:rPr>
        <w:t>е</w:t>
      </w:r>
      <w:r w:rsidRPr="00DB1CF0">
        <w:rPr>
          <w:szCs w:val="28"/>
        </w:rPr>
        <w:t>ходных улиц и бульваров ориентируется в направлении движения к объектам массового посещения, в первую очередь – к транспортно-пересадочным узлам. Формируются пешеходные выходы к прибрежным территориям реки Оби и реки Тулы.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Предусматривается развитие многоуровневой системы хранения индивид</w:t>
      </w:r>
      <w:r w:rsidRPr="00DB1CF0">
        <w:rPr>
          <w:szCs w:val="28"/>
        </w:rPr>
        <w:t>у</w:t>
      </w:r>
      <w:r w:rsidRPr="00DB1CF0">
        <w:rPr>
          <w:szCs w:val="28"/>
        </w:rPr>
        <w:t>ального автотранспорта. Выделяются зоны размещения для следующих объектов: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многоуровневые гаражные комплексы городского обслуживания с радиус</w:t>
      </w:r>
      <w:r w:rsidRPr="00DB1CF0">
        <w:rPr>
          <w:szCs w:val="28"/>
        </w:rPr>
        <w:t>а</w:t>
      </w:r>
      <w:r w:rsidRPr="00DB1CF0">
        <w:rPr>
          <w:szCs w:val="28"/>
        </w:rPr>
        <w:t>ми доступности до 1500 м в условиях реконструкции;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гаражные комплексы районного обслуживания с радиусами доступности до 150 м и вместимостью до 500 машино-мест.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Автопарковочные комплексы и стоянки местного обслуживания размещ</w:t>
      </w:r>
      <w:r w:rsidRPr="00DB1CF0">
        <w:rPr>
          <w:szCs w:val="28"/>
        </w:rPr>
        <w:t>а</w:t>
      </w:r>
      <w:r w:rsidRPr="00DB1CF0">
        <w:rPr>
          <w:szCs w:val="28"/>
        </w:rPr>
        <w:t>ются в пределах земельных участков объектов капитального строительства. В с</w:t>
      </w:r>
      <w:r w:rsidRPr="00DB1CF0">
        <w:rPr>
          <w:szCs w:val="28"/>
        </w:rPr>
        <w:t>о</w:t>
      </w:r>
      <w:r w:rsidRPr="00DB1CF0">
        <w:rPr>
          <w:szCs w:val="28"/>
        </w:rPr>
        <w:t>став проезжей части улиц местного значения включаются дополнительные пол</w:t>
      </w:r>
      <w:r w:rsidRPr="00DB1CF0">
        <w:rPr>
          <w:szCs w:val="28"/>
        </w:rPr>
        <w:t>о</w:t>
      </w:r>
      <w:r w:rsidRPr="00DB1CF0">
        <w:rPr>
          <w:szCs w:val="28"/>
        </w:rPr>
        <w:t>сы, используемые для временного хранения автотранспорта. Данные мероприятия позволят организовать на планируемой территории 95,07 тыс. машино-мест на стоянках всех видов, в том числе 44,43 тыс. машино-мест в составе гаражных комплексов. Предусматривается размещение станций технического обслуживания индивидуального транспорта и автозаправочных станций общим объемом 310 п</w:t>
      </w:r>
      <w:r w:rsidRPr="00DB1CF0">
        <w:rPr>
          <w:szCs w:val="28"/>
        </w:rPr>
        <w:t>о</w:t>
      </w:r>
      <w:r w:rsidRPr="00DB1CF0">
        <w:rPr>
          <w:szCs w:val="28"/>
        </w:rPr>
        <w:t xml:space="preserve">стов и 68 заправочных мест соответственно с учетом существующих и частично </w:t>
      </w:r>
      <w:r w:rsidRPr="00DB1CF0">
        <w:rPr>
          <w:szCs w:val="28"/>
        </w:rPr>
        <w:lastRenderedPageBreak/>
        <w:t>сохраняемых объектов.</w:t>
      </w:r>
    </w:p>
    <w:p w:rsidR="00E850FB" w:rsidRPr="00DB1CF0" w:rsidRDefault="00E850FB" w:rsidP="00F86609">
      <w:pPr>
        <w:pStyle w:val="310"/>
        <w:ind w:right="-2"/>
        <w:rPr>
          <w:szCs w:val="28"/>
        </w:rPr>
      </w:pPr>
    </w:p>
    <w:p w:rsidR="00F86609" w:rsidRPr="00DB1CF0" w:rsidRDefault="002263CA" w:rsidP="002263CA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1.3. </w:t>
      </w:r>
      <w:r w:rsidR="00F86609" w:rsidRPr="00DB1CF0">
        <w:rPr>
          <w:b/>
          <w:szCs w:val="28"/>
        </w:rPr>
        <w:t>Развитие системы инженерного обеспечения</w:t>
      </w:r>
    </w:p>
    <w:p w:rsidR="002263CA" w:rsidRPr="00DB1CF0" w:rsidRDefault="002263CA" w:rsidP="002263CA">
      <w:pPr>
        <w:ind w:firstLine="0"/>
        <w:jc w:val="center"/>
        <w:rPr>
          <w:b/>
          <w:szCs w:val="28"/>
        </w:rPr>
      </w:pPr>
    </w:p>
    <w:p w:rsidR="00F86609" w:rsidRPr="00DB1CF0" w:rsidRDefault="002263CA" w:rsidP="002263CA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1.3.1. </w:t>
      </w:r>
      <w:r w:rsidR="00F86609" w:rsidRPr="00DB1CF0">
        <w:rPr>
          <w:b/>
          <w:szCs w:val="28"/>
        </w:rPr>
        <w:t>Система водоснабжения</w:t>
      </w:r>
    </w:p>
    <w:p w:rsidR="002263CA" w:rsidRPr="00DB1CF0" w:rsidRDefault="002263CA" w:rsidP="002263CA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Предусматривается развитие централизованной системы холодного вод</w:t>
      </w:r>
      <w:r w:rsidRPr="00DB1CF0">
        <w:rPr>
          <w:szCs w:val="28"/>
        </w:rPr>
        <w:t>о</w:t>
      </w:r>
      <w:r w:rsidRPr="00DB1CF0">
        <w:rPr>
          <w:szCs w:val="28"/>
        </w:rPr>
        <w:t>снабжения от коммунальных сетей города. Водоснабжение центральной части планируемой территории предусматривается от сетей водопровода I зоны вод</w:t>
      </w:r>
      <w:r w:rsidRPr="00DB1CF0">
        <w:rPr>
          <w:szCs w:val="28"/>
        </w:rPr>
        <w:t>о</w:t>
      </w:r>
      <w:r w:rsidRPr="00DB1CF0">
        <w:rPr>
          <w:szCs w:val="28"/>
        </w:rPr>
        <w:t>снабжения левобережной части города. Водоснабжение части планируемой те</w:t>
      </w:r>
      <w:r w:rsidRPr="00DB1CF0">
        <w:rPr>
          <w:szCs w:val="28"/>
        </w:rPr>
        <w:t>р</w:t>
      </w:r>
      <w:r w:rsidRPr="00DB1CF0">
        <w:rPr>
          <w:szCs w:val="28"/>
        </w:rPr>
        <w:t>ритории, ограниченной ул. Немировича-Да</w:t>
      </w:r>
      <w:r w:rsidR="00BD105C">
        <w:rPr>
          <w:szCs w:val="28"/>
        </w:rPr>
        <w:t>нченко, ул. Магнитогорской, ул.</w:t>
      </w:r>
      <w:r w:rsidR="00D23BEC">
        <w:t xml:space="preserve"> </w:t>
      </w:r>
      <w:r w:rsidRPr="00DB1CF0">
        <w:rPr>
          <w:szCs w:val="28"/>
        </w:rPr>
        <w:t>Ват</w:t>
      </w:r>
      <w:r w:rsidRPr="00DB1CF0">
        <w:rPr>
          <w:szCs w:val="28"/>
        </w:rPr>
        <w:t>у</w:t>
      </w:r>
      <w:r w:rsidRPr="00DB1CF0">
        <w:rPr>
          <w:szCs w:val="28"/>
        </w:rPr>
        <w:t>тина, обеспечивается от сетей водопровода II зоны водоснабжения левобережной части города. Схема водопроводных сетей кольцевая. Предусматривается разм</w:t>
      </w:r>
      <w:r w:rsidRPr="00DB1CF0">
        <w:rPr>
          <w:szCs w:val="28"/>
        </w:rPr>
        <w:t>е</w:t>
      </w:r>
      <w:r w:rsidRPr="00DB1CF0">
        <w:rPr>
          <w:szCs w:val="28"/>
        </w:rPr>
        <w:t>щение водопров</w:t>
      </w:r>
      <w:r w:rsidR="00BD105C">
        <w:rPr>
          <w:szCs w:val="28"/>
        </w:rPr>
        <w:t>ода Д 600 мм по ул. Ватутина от </w:t>
      </w:r>
      <w:r w:rsidR="00FE6A82">
        <w:rPr>
          <w:szCs w:val="28"/>
        </w:rPr>
        <w:t xml:space="preserve"> </w:t>
      </w:r>
      <w:r w:rsidRPr="00DB1CF0">
        <w:rPr>
          <w:szCs w:val="28"/>
        </w:rPr>
        <w:t>водовода Д 600 мм по ул. Немировича-Данченко до водопровода Д 600 мм возле реки Тулы. Дополн</w:t>
      </w:r>
      <w:r w:rsidRPr="00DB1CF0">
        <w:rPr>
          <w:szCs w:val="28"/>
        </w:rPr>
        <w:t>и</w:t>
      </w:r>
      <w:r w:rsidRPr="00DB1CF0">
        <w:rPr>
          <w:szCs w:val="28"/>
        </w:rPr>
        <w:t>тел</w:t>
      </w:r>
      <w:r w:rsidR="002C5696">
        <w:rPr>
          <w:szCs w:val="28"/>
        </w:rPr>
        <w:t xml:space="preserve">ьно прокладывается водопровод Д </w:t>
      </w:r>
      <w:r w:rsidRPr="00DB1CF0">
        <w:rPr>
          <w:szCs w:val="28"/>
        </w:rPr>
        <w:t>300 мм по ул. Немировича-Данченко от в</w:t>
      </w:r>
      <w:r w:rsidRPr="00DB1CF0">
        <w:rPr>
          <w:szCs w:val="28"/>
        </w:rPr>
        <w:t>о</w:t>
      </w:r>
      <w:r w:rsidR="002C5696">
        <w:rPr>
          <w:szCs w:val="28"/>
        </w:rPr>
        <w:t xml:space="preserve">допровода Д </w:t>
      </w:r>
      <w:r w:rsidRPr="00DB1CF0">
        <w:rPr>
          <w:szCs w:val="28"/>
        </w:rPr>
        <w:t xml:space="preserve">250 мм по ул. Сибиряков-Гвардейцев до водопровода Д 500 мм по ул. Таймырской, вдоль кварталов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02.01.02,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02.06.02, </w:t>
      </w:r>
      <w:r w:rsidR="007D3570" w:rsidRPr="00DB1CF0">
        <w:rPr>
          <w:szCs w:val="28"/>
        </w:rPr>
        <w:t>310.</w:t>
      </w:r>
      <w:r w:rsidR="002C5696">
        <w:rPr>
          <w:szCs w:val="28"/>
        </w:rPr>
        <w:t xml:space="preserve">02.06.01 – Д </w:t>
      </w:r>
      <w:r w:rsidRPr="00DB1CF0">
        <w:rPr>
          <w:szCs w:val="28"/>
        </w:rPr>
        <w:t>300 мм. Предусматривается закольцовка магистральных сетей по ул. Планировочной, ул. Путевой, ул. Подгорной, ул. Успенской, ул. Тульской трубопроводом Д 300 мм. В местах размещения транспортных сооружений авт</w:t>
      </w:r>
      <w:r w:rsidRPr="00DB1CF0">
        <w:rPr>
          <w:szCs w:val="28"/>
        </w:rPr>
        <w:t>о</w:t>
      </w:r>
      <w:r w:rsidRPr="00DB1CF0">
        <w:rPr>
          <w:szCs w:val="28"/>
        </w:rPr>
        <w:t>дорожных развязок предусматривается перекладка участков сетей водоснабж</w:t>
      </w:r>
      <w:r w:rsidRPr="00DB1CF0">
        <w:rPr>
          <w:szCs w:val="28"/>
        </w:rPr>
        <w:t>е</w:t>
      </w:r>
      <w:r w:rsidRPr="00DB1CF0">
        <w:rPr>
          <w:szCs w:val="28"/>
        </w:rPr>
        <w:t>ния. В частности</w:t>
      </w:r>
      <w:r w:rsidR="00D23BEC">
        <w:rPr>
          <w:szCs w:val="28"/>
        </w:rPr>
        <w:t>,</w:t>
      </w:r>
      <w:r w:rsidRPr="00DB1CF0">
        <w:rPr>
          <w:szCs w:val="28"/>
        </w:rPr>
        <w:t xml:space="preserve"> перекладываются участки водопровода по ул. Блюхера и ул. Ватутина с размещением в составе планируемых проходных каналов совмес</w:t>
      </w:r>
      <w:r w:rsidRPr="00DB1CF0">
        <w:rPr>
          <w:szCs w:val="28"/>
        </w:rPr>
        <w:t>т</w:t>
      </w:r>
      <w:r w:rsidRPr="00DB1CF0">
        <w:rPr>
          <w:szCs w:val="28"/>
        </w:rPr>
        <w:t>но с другими сетями инженерно-технического обеспечения города.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Противопожарный водопровод планируемой территории объединен с х</w:t>
      </w:r>
      <w:r w:rsidRPr="00DB1CF0">
        <w:rPr>
          <w:szCs w:val="28"/>
        </w:rPr>
        <w:t>о</w:t>
      </w:r>
      <w:r w:rsidRPr="00DB1CF0">
        <w:rPr>
          <w:szCs w:val="28"/>
        </w:rPr>
        <w:t>зяйственно-питьевым. Для наружного пожаротушения на водопроводных сетях должны устанавливаться пожарные гидранты.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Водопроводные сети.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Расположение трубопроводов было определено на основании разрабат</w:t>
      </w:r>
      <w:r w:rsidRPr="00DB1CF0">
        <w:rPr>
          <w:szCs w:val="28"/>
        </w:rPr>
        <w:t>ы</w:t>
      </w:r>
      <w:r w:rsidRPr="00DB1CF0">
        <w:rPr>
          <w:szCs w:val="28"/>
        </w:rPr>
        <w:t>ва</w:t>
      </w:r>
      <w:r w:rsidR="002263CA" w:rsidRPr="00DB1CF0">
        <w:rPr>
          <w:szCs w:val="28"/>
        </w:rPr>
        <w:t xml:space="preserve">емого проекта планировки согласно </w:t>
      </w:r>
      <w:r w:rsidRPr="00DB1CF0">
        <w:rPr>
          <w:szCs w:val="28"/>
        </w:rPr>
        <w:t>СП 42.13330.2016</w:t>
      </w:r>
      <w:r w:rsidR="002263CA" w:rsidRPr="00DB1CF0">
        <w:rPr>
          <w:szCs w:val="28"/>
        </w:rPr>
        <w:t xml:space="preserve"> «</w:t>
      </w:r>
      <w:r w:rsidRPr="00DB1CF0">
        <w:rPr>
          <w:szCs w:val="28"/>
        </w:rPr>
        <w:t>Свод правил. Град</w:t>
      </w:r>
      <w:r w:rsidRPr="00DB1CF0">
        <w:rPr>
          <w:szCs w:val="28"/>
        </w:rPr>
        <w:t>о</w:t>
      </w:r>
      <w:r w:rsidRPr="00DB1CF0">
        <w:rPr>
          <w:szCs w:val="28"/>
        </w:rPr>
        <w:t>строительство. Планировка и застройка городских и сельских поселений. Акту</w:t>
      </w:r>
      <w:r w:rsidRPr="00DB1CF0">
        <w:rPr>
          <w:szCs w:val="28"/>
        </w:rPr>
        <w:t>а</w:t>
      </w:r>
      <w:r w:rsidRPr="00DB1CF0">
        <w:rPr>
          <w:szCs w:val="28"/>
        </w:rPr>
        <w:t xml:space="preserve">лизированная редакция. СНиП 2.07.01-89*».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Проектом планировки принято обеспечение централизованным водосна</w:t>
      </w:r>
      <w:r w:rsidRPr="00DB1CF0">
        <w:rPr>
          <w:szCs w:val="28"/>
        </w:rPr>
        <w:t>б</w:t>
      </w:r>
      <w:r w:rsidRPr="00DB1CF0">
        <w:rPr>
          <w:szCs w:val="28"/>
        </w:rPr>
        <w:t xml:space="preserve">жением всех потребителей.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Проектируемая схема водоснабжения предусматривает подачу воды пить</w:t>
      </w:r>
      <w:r w:rsidRPr="00DB1CF0">
        <w:rPr>
          <w:szCs w:val="28"/>
        </w:rPr>
        <w:t>е</w:t>
      </w:r>
      <w:r w:rsidRPr="00DB1CF0">
        <w:rPr>
          <w:szCs w:val="28"/>
        </w:rPr>
        <w:t xml:space="preserve">вого качества (в соответствии с СанПиН 2.1.4.1074-01. 2.1.4 </w:t>
      </w:r>
      <w:r w:rsidR="002263CA" w:rsidRPr="00DB1CF0">
        <w:rPr>
          <w:szCs w:val="28"/>
        </w:rPr>
        <w:t>«</w:t>
      </w:r>
      <w:r w:rsidRPr="00DB1CF0">
        <w:rPr>
          <w:szCs w:val="28"/>
        </w:rPr>
        <w:t>Питьевая вода и в</w:t>
      </w:r>
      <w:r w:rsidRPr="00DB1CF0">
        <w:rPr>
          <w:szCs w:val="28"/>
        </w:rPr>
        <w:t>о</w:t>
      </w:r>
      <w:r w:rsidRPr="00DB1CF0">
        <w:rPr>
          <w:szCs w:val="28"/>
        </w:rPr>
        <w:t>доснабжение населенных мест. Питьевая вода. Гигиенические требования к кач</w:t>
      </w:r>
      <w:r w:rsidRPr="00DB1CF0">
        <w:rPr>
          <w:szCs w:val="28"/>
        </w:rPr>
        <w:t>е</w:t>
      </w:r>
      <w:r w:rsidRPr="00DB1CF0">
        <w:rPr>
          <w:szCs w:val="28"/>
        </w:rPr>
        <w:t>ству воды централизованных систем питьевого водоснабжения. Контроль качес</w:t>
      </w:r>
      <w:r w:rsidRPr="00DB1CF0">
        <w:rPr>
          <w:szCs w:val="28"/>
        </w:rPr>
        <w:t>т</w:t>
      </w:r>
      <w:r w:rsidRPr="00DB1CF0">
        <w:rPr>
          <w:szCs w:val="28"/>
        </w:rPr>
        <w:t>ва. Гигиенические требования к обеспечению безопасности систем горячего вод</w:t>
      </w:r>
      <w:r w:rsidRPr="00DB1CF0">
        <w:rPr>
          <w:szCs w:val="28"/>
        </w:rPr>
        <w:t>о</w:t>
      </w:r>
      <w:r w:rsidRPr="00DB1CF0">
        <w:rPr>
          <w:szCs w:val="28"/>
        </w:rPr>
        <w:t>снабжения. Санитарно-эпидемиологические правила и нормативы»).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На проектируемой водопроводной сети устанавливаются водопроводные колодцы и камеры с арматурой для выпуска воздуха, выделения ремонтных уч</w:t>
      </w:r>
      <w:r w:rsidRPr="00DB1CF0">
        <w:rPr>
          <w:szCs w:val="28"/>
        </w:rPr>
        <w:t>а</w:t>
      </w:r>
      <w:r w:rsidRPr="00DB1CF0">
        <w:rPr>
          <w:szCs w:val="28"/>
        </w:rPr>
        <w:t xml:space="preserve">стков, сброса воды при опорожнении трубопроводов.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Сети водопровода – кольцевого и тупикового типа.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Магистральные водопроводные сети прокладываются подземно в траншее </w:t>
      </w:r>
      <w:r w:rsidRPr="00DB1CF0">
        <w:rPr>
          <w:szCs w:val="28"/>
        </w:rPr>
        <w:lastRenderedPageBreak/>
        <w:t>на глубине 3 - 3,5 метра.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Проектируемая система хозяйственно-питьевого водоснабжения предназн</w:t>
      </w:r>
      <w:r w:rsidRPr="00DB1CF0">
        <w:rPr>
          <w:szCs w:val="28"/>
        </w:rPr>
        <w:t>а</w:t>
      </w:r>
      <w:r w:rsidRPr="00DB1CF0">
        <w:rPr>
          <w:szCs w:val="28"/>
        </w:rPr>
        <w:t>чена для подачи воды питьевого качества к санитарно-техническим приборам ж</w:t>
      </w:r>
      <w:r w:rsidRPr="00DB1CF0">
        <w:rPr>
          <w:szCs w:val="28"/>
        </w:rPr>
        <w:t>и</w:t>
      </w:r>
      <w:r w:rsidRPr="00DB1CF0">
        <w:rPr>
          <w:szCs w:val="28"/>
        </w:rPr>
        <w:t>лых и общественных зданий, полива зеленых насаждений, проездов и противоп</w:t>
      </w:r>
      <w:r w:rsidRPr="00DB1CF0">
        <w:rPr>
          <w:szCs w:val="28"/>
        </w:rPr>
        <w:t>о</w:t>
      </w:r>
      <w:r w:rsidRPr="00DB1CF0">
        <w:rPr>
          <w:szCs w:val="28"/>
        </w:rPr>
        <w:t>жарных нужд.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Для циркуляции воды и повышения давления в трубах используются вод</w:t>
      </w:r>
      <w:r w:rsidRPr="00DB1CF0">
        <w:rPr>
          <w:szCs w:val="28"/>
        </w:rPr>
        <w:t>я</w:t>
      </w:r>
      <w:r w:rsidRPr="00DB1CF0">
        <w:rPr>
          <w:szCs w:val="28"/>
        </w:rPr>
        <w:t>ные насосы для подъема воды на верхние этажи многоэтажных домов. Установка водяных насосов предусмотрена в индивидуальных тепловых пунктах.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Расстановка пожарных гидрантов на сети должна обеспечить пожаротуш</w:t>
      </w:r>
      <w:r w:rsidRPr="00DB1CF0">
        <w:rPr>
          <w:szCs w:val="28"/>
        </w:rPr>
        <w:t>е</w:t>
      </w:r>
      <w:r w:rsidRPr="00DB1CF0">
        <w:rPr>
          <w:szCs w:val="28"/>
        </w:rPr>
        <w:t>ние любого здания не менее чем от двух гидрантов.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Нормы удельного водопотребления и расходы воды на хозяйственно-питьевые нужды рассчитаны поквартально.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C целью сокращения потребления свежей воды предусматривается внедр</w:t>
      </w:r>
      <w:r w:rsidRPr="00DB1CF0">
        <w:rPr>
          <w:szCs w:val="28"/>
        </w:rPr>
        <w:t>е</w:t>
      </w:r>
      <w:r w:rsidRPr="00DB1CF0">
        <w:rPr>
          <w:szCs w:val="28"/>
        </w:rPr>
        <w:t>ние оборотных и повторно используемых систем водоснабжения.</w:t>
      </w:r>
    </w:p>
    <w:p w:rsidR="002263CA" w:rsidRPr="00DB1CF0" w:rsidRDefault="002263CA" w:rsidP="002263CA">
      <w:pPr>
        <w:ind w:firstLine="0"/>
        <w:jc w:val="center"/>
        <w:rPr>
          <w:b/>
          <w:szCs w:val="28"/>
        </w:rPr>
      </w:pPr>
    </w:p>
    <w:p w:rsidR="00F86609" w:rsidRPr="00DB1CF0" w:rsidRDefault="00F86609" w:rsidP="002263CA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1.3.2.</w:t>
      </w:r>
      <w:r w:rsidR="002263CA" w:rsidRPr="00DB1CF0">
        <w:rPr>
          <w:b/>
          <w:szCs w:val="28"/>
        </w:rPr>
        <w:t> </w:t>
      </w:r>
      <w:r w:rsidRPr="00DB1CF0">
        <w:rPr>
          <w:b/>
          <w:szCs w:val="28"/>
        </w:rPr>
        <w:t>Система канализации</w:t>
      </w:r>
    </w:p>
    <w:p w:rsidR="002263CA" w:rsidRPr="00DB1CF0" w:rsidRDefault="002263CA" w:rsidP="002263CA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Раздел выполнен в соответствии с требованиями СП 32.13330.2012 «Свод правил. Канализация. Наружные сети и сооружения. Актуализированная редакция СНиП 2.04.03-85 (с изменением № 1)», СанПиН 2.2.1/2.1.1.1200-03 «</w:t>
      </w:r>
      <w:r w:rsidRPr="00DB1CF0">
        <w:t xml:space="preserve">Санитарно-эпидемиологические правила и нормативы. </w:t>
      </w:r>
      <w:r w:rsidRPr="00DB1CF0">
        <w:rPr>
          <w:szCs w:val="28"/>
        </w:rPr>
        <w:t>Проектирование, строительство, р</w:t>
      </w:r>
      <w:r w:rsidRPr="00DB1CF0">
        <w:rPr>
          <w:szCs w:val="28"/>
        </w:rPr>
        <w:t>е</w:t>
      </w:r>
      <w:r w:rsidRPr="00DB1CF0">
        <w:rPr>
          <w:szCs w:val="28"/>
        </w:rPr>
        <w:t>конструкция и эксплуатация предприятий, планировка и застройка населенных мест. Санитарно-защитные зоны и санитарная классификация предприятий, с</w:t>
      </w:r>
      <w:r w:rsidRPr="00DB1CF0">
        <w:rPr>
          <w:szCs w:val="28"/>
        </w:rPr>
        <w:t>о</w:t>
      </w:r>
      <w:r w:rsidRPr="00DB1CF0">
        <w:rPr>
          <w:szCs w:val="28"/>
        </w:rPr>
        <w:t>оружений и иных объектов».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Сети самотечной канализации выполняются из гофрированных полиэтил</w:t>
      </w:r>
      <w:r w:rsidRPr="00DB1CF0">
        <w:rPr>
          <w:szCs w:val="28"/>
        </w:rPr>
        <w:t>е</w:t>
      </w:r>
      <w:r w:rsidRPr="00DB1CF0">
        <w:rPr>
          <w:szCs w:val="28"/>
        </w:rPr>
        <w:t>новых безнапорных труб по требованиям ГОСТ Р 54475-2011 «Национальный стандарт Российской Федерации. Трубы полимерные со структурированной сте</w:t>
      </w:r>
      <w:r w:rsidRPr="00DB1CF0">
        <w:rPr>
          <w:szCs w:val="28"/>
        </w:rPr>
        <w:t>н</w:t>
      </w:r>
      <w:r w:rsidRPr="00DB1CF0">
        <w:rPr>
          <w:szCs w:val="28"/>
        </w:rPr>
        <w:t>кой и фасонные части к ним для систем наружной канализации. Технические у</w:t>
      </w:r>
      <w:r w:rsidRPr="00DB1CF0">
        <w:rPr>
          <w:szCs w:val="28"/>
        </w:rPr>
        <w:t>с</w:t>
      </w:r>
      <w:r w:rsidRPr="00DB1CF0">
        <w:rPr>
          <w:szCs w:val="28"/>
        </w:rPr>
        <w:t>ловия».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Сети напорной канализации необходимо выполнить из напорных полиэт</w:t>
      </w:r>
      <w:r w:rsidRPr="00DB1CF0">
        <w:rPr>
          <w:szCs w:val="28"/>
        </w:rPr>
        <w:t>и</w:t>
      </w:r>
      <w:r w:rsidRPr="00DB1CF0">
        <w:rPr>
          <w:szCs w:val="28"/>
        </w:rPr>
        <w:t>леновых труб по требованиям ГОСТ 18599-2001 «Национальный стандарт Ро</w:t>
      </w:r>
      <w:r w:rsidRPr="00DB1CF0">
        <w:rPr>
          <w:szCs w:val="28"/>
        </w:rPr>
        <w:t>с</w:t>
      </w:r>
      <w:r w:rsidRPr="00DB1CF0">
        <w:rPr>
          <w:szCs w:val="28"/>
        </w:rPr>
        <w:t>сийской Федерации. Трубы напорные из полиэтилена. Технические условия».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При производстве работ необходимо руководствоваться требованиями и нормами СП 32.13330.2012 </w:t>
      </w:r>
      <w:r w:rsidR="002263CA" w:rsidRPr="00DB1CF0">
        <w:rPr>
          <w:szCs w:val="28"/>
        </w:rPr>
        <w:t>«</w:t>
      </w:r>
      <w:r w:rsidRPr="00DB1CF0">
        <w:rPr>
          <w:szCs w:val="28"/>
        </w:rPr>
        <w:t>Свод правил. Канализация. Наружные сети и соор</w:t>
      </w:r>
      <w:r w:rsidRPr="00DB1CF0">
        <w:rPr>
          <w:szCs w:val="28"/>
        </w:rPr>
        <w:t>у</w:t>
      </w:r>
      <w:r w:rsidRPr="00DB1CF0">
        <w:rPr>
          <w:szCs w:val="28"/>
        </w:rPr>
        <w:t>жения. Актуализированная редакция СНиП 2.04.03-85 (с изменениями №</w:t>
      </w:r>
      <w:r w:rsidR="00FE6A82">
        <w:rPr>
          <w:szCs w:val="28"/>
        </w:rPr>
        <w:t> </w:t>
      </w:r>
      <w:r w:rsidRPr="00DB1CF0">
        <w:rPr>
          <w:szCs w:val="28"/>
        </w:rPr>
        <w:t>1)».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При пересечении проектируемых сетей с существующими подземными коммуникациями все работы необходимо вести согласно СП 45.13330.2017 </w:t>
      </w:r>
      <w:r w:rsidR="002263CA" w:rsidRPr="00DB1CF0">
        <w:rPr>
          <w:szCs w:val="28"/>
        </w:rPr>
        <w:t>«</w:t>
      </w:r>
      <w:r w:rsidRPr="00DB1CF0">
        <w:rPr>
          <w:szCs w:val="28"/>
        </w:rPr>
        <w:t>Свод правил. Земляные сооружения, основания и фундаменты Актуализированная р</w:t>
      </w:r>
      <w:r w:rsidRPr="00DB1CF0">
        <w:rPr>
          <w:szCs w:val="28"/>
        </w:rPr>
        <w:t>е</w:t>
      </w:r>
      <w:r w:rsidRPr="00DB1CF0">
        <w:rPr>
          <w:szCs w:val="28"/>
        </w:rPr>
        <w:t xml:space="preserve">дакция. СНиП 3.02.01-87», СП 86.13330.2014 </w:t>
      </w:r>
      <w:r w:rsidR="002263CA" w:rsidRPr="00DB1CF0">
        <w:rPr>
          <w:szCs w:val="28"/>
        </w:rPr>
        <w:t>«</w:t>
      </w:r>
      <w:r w:rsidRPr="00DB1CF0">
        <w:rPr>
          <w:szCs w:val="28"/>
        </w:rPr>
        <w:t>Свод правил. Магистральные тр</w:t>
      </w:r>
      <w:r w:rsidRPr="00DB1CF0">
        <w:rPr>
          <w:szCs w:val="28"/>
        </w:rPr>
        <w:t>у</w:t>
      </w:r>
      <w:r w:rsidRPr="00DB1CF0">
        <w:rPr>
          <w:szCs w:val="28"/>
        </w:rPr>
        <w:t>бопроводы. Актуализированная редакция СНиП III-42-80*».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Для обеспечения комфортной среды проживания населения проектом пл</w:t>
      </w:r>
      <w:r w:rsidRPr="00DB1CF0">
        <w:rPr>
          <w:szCs w:val="28"/>
        </w:rPr>
        <w:t>а</w:t>
      </w:r>
      <w:r w:rsidRPr="00DB1CF0">
        <w:rPr>
          <w:szCs w:val="28"/>
        </w:rPr>
        <w:t>нировки предлагается обеспечить централизованной системой канализации адм</w:t>
      </w:r>
      <w:r w:rsidRPr="00DB1CF0">
        <w:rPr>
          <w:szCs w:val="28"/>
        </w:rPr>
        <w:t>и</w:t>
      </w:r>
      <w:r w:rsidRPr="00DB1CF0">
        <w:rPr>
          <w:szCs w:val="28"/>
        </w:rPr>
        <w:t>нистративно-хозяйственные здания и жилую застройку, расположенные на пл</w:t>
      </w:r>
      <w:r w:rsidRPr="00DB1CF0">
        <w:rPr>
          <w:szCs w:val="28"/>
        </w:rPr>
        <w:t>а</w:t>
      </w:r>
      <w:r w:rsidRPr="00DB1CF0">
        <w:rPr>
          <w:szCs w:val="28"/>
        </w:rPr>
        <w:t>нируемой территории.</w:t>
      </w:r>
    </w:p>
    <w:p w:rsidR="00F86609" w:rsidRPr="00DB1CF0" w:rsidRDefault="00F86609" w:rsidP="006F14A7">
      <w:r w:rsidRPr="00DB1CF0">
        <w:lastRenderedPageBreak/>
        <w:t>Отвод хозяйственно-бытовых стоков от новых объектов застройки выпо</w:t>
      </w:r>
      <w:r w:rsidRPr="00DB1CF0">
        <w:t>л</w:t>
      </w:r>
      <w:r w:rsidRPr="00DB1CF0">
        <w:t xml:space="preserve">няется в существующие коллекторы Д 500 – 2000 мм. Предусматривается вынос магистральных труб </w:t>
      </w:r>
      <w:r w:rsidR="00961145" w:rsidRPr="00DB1CF0">
        <w:t xml:space="preserve">Д 600 – 700 мм </w:t>
      </w:r>
      <w:r w:rsidRPr="00DB1CF0">
        <w:t xml:space="preserve">за проезжую часть по ул. Ватутина, </w:t>
      </w:r>
      <w:r w:rsidR="001A7377">
        <w:t>Д </w:t>
      </w:r>
      <w:r w:rsidR="002C5696">
        <w:t>200 мм </w:t>
      </w:r>
      <w:r w:rsidR="00961145" w:rsidRPr="00DB1CF0">
        <w:t xml:space="preserve">– по </w:t>
      </w:r>
      <w:r w:rsidRPr="00DB1CF0">
        <w:t>ул. С</w:t>
      </w:r>
      <w:r w:rsidR="002C5696">
        <w:t xml:space="preserve">таниславского, замена труб на Д </w:t>
      </w:r>
      <w:r w:rsidRPr="00DB1CF0">
        <w:t>800 мм по ул.</w:t>
      </w:r>
      <w:r w:rsidR="002C5696">
        <w:t xml:space="preserve"> </w:t>
      </w:r>
      <w:r w:rsidRPr="00DB1CF0">
        <w:t>Планирово</w:t>
      </w:r>
      <w:r w:rsidRPr="00DB1CF0">
        <w:t>ч</w:t>
      </w:r>
      <w:r w:rsidRPr="00DB1CF0">
        <w:t>ной, на Д 500 мм – по ул. Немировича-Данченко.</w:t>
      </w:r>
      <w:r w:rsidR="006F14A7">
        <w:t xml:space="preserve"> Запроектирована прокладка труб </w:t>
      </w:r>
      <w:r w:rsidRPr="00DB1CF0">
        <w:t xml:space="preserve">Д 300 – 500 мм по кварталам </w:t>
      </w:r>
      <w:r w:rsidR="007D3570" w:rsidRPr="00DB1CF0">
        <w:t>310.</w:t>
      </w:r>
      <w:r w:rsidRPr="00DB1CF0">
        <w:t xml:space="preserve">04.04.03, </w:t>
      </w:r>
      <w:r w:rsidR="007D3570" w:rsidRPr="00DB1CF0">
        <w:t>310.</w:t>
      </w:r>
      <w:r w:rsidRPr="00DB1CF0">
        <w:t xml:space="preserve">04.04.04, </w:t>
      </w:r>
      <w:r w:rsidR="007D3570" w:rsidRPr="00DB1CF0">
        <w:t>310.</w:t>
      </w:r>
      <w:r w:rsidRPr="00DB1CF0">
        <w:t xml:space="preserve">04.04.05, </w:t>
      </w:r>
      <w:r w:rsidR="007D3570" w:rsidRPr="00DB1CF0">
        <w:t>310.</w:t>
      </w:r>
      <w:r w:rsidRPr="00DB1CF0">
        <w:t xml:space="preserve">04.04.06, </w:t>
      </w:r>
      <w:r w:rsidR="007D3570" w:rsidRPr="00DB1CF0">
        <w:t>310.</w:t>
      </w:r>
      <w:r w:rsidRPr="00DB1CF0">
        <w:t xml:space="preserve">04.04.07, </w:t>
      </w:r>
      <w:r w:rsidR="007D3570" w:rsidRPr="00DB1CF0">
        <w:t>310.</w:t>
      </w:r>
      <w:r w:rsidRPr="00DB1CF0">
        <w:t xml:space="preserve">04.04.08, </w:t>
      </w:r>
      <w:r w:rsidR="007D3570" w:rsidRPr="00DB1CF0">
        <w:t>310.</w:t>
      </w:r>
      <w:r w:rsidRPr="00DB1CF0">
        <w:t>03.03.01. Во</w:t>
      </w:r>
      <w:r w:rsidR="006F14A7">
        <w:t>зможна перекладка се</w:t>
      </w:r>
      <w:r w:rsidR="002C5696">
        <w:t xml:space="preserve">тей </w:t>
      </w:r>
      <w:r w:rsidR="006F14A7">
        <w:t>Д 300 – </w:t>
      </w:r>
      <w:r w:rsidRPr="00DB1CF0">
        <w:t>1000 мм в местах размещения транспортных сооружений автодорожных развязок.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1.3.3.</w:t>
      </w:r>
      <w:r w:rsidR="00961145" w:rsidRPr="00DB1CF0">
        <w:rPr>
          <w:b/>
          <w:szCs w:val="28"/>
        </w:rPr>
        <w:t> </w:t>
      </w:r>
      <w:r w:rsidRPr="00DB1CF0">
        <w:rPr>
          <w:b/>
          <w:szCs w:val="28"/>
        </w:rPr>
        <w:t>Дождевая канализации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проекте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DB1CF0">
        <w:rPr>
          <w:szCs w:val="28"/>
        </w:rPr>
        <w:t>о</w:t>
      </w:r>
      <w:r w:rsidRPr="00DB1CF0">
        <w:rPr>
          <w:szCs w:val="28"/>
        </w:rPr>
        <w:t>жена по проектируемым улицам и проездам по направлениям максимальных у</w:t>
      </w:r>
      <w:r w:rsidRPr="00DB1CF0">
        <w:rPr>
          <w:szCs w:val="28"/>
        </w:rPr>
        <w:t>к</w:t>
      </w:r>
      <w:r w:rsidRPr="00DB1CF0">
        <w:rPr>
          <w:szCs w:val="28"/>
        </w:rPr>
        <w:t>лонов рельефа.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Открытые водостоки представляют собой придорожные водоотводные ло</w:t>
      </w:r>
      <w:r w:rsidRPr="00DB1CF0">
        <w:rPr>
          <w:szCs w:val="28"/>
        </w:rPr>
        <w:t>т</w:t>
      </w:r>
      <w:r w:rsidRPr="00DB1CF0">
        <w:rPr>
          <w:szCs w:val="28"/>
        </w:rPr>
        <w:t xml:space="preserve">ки, расположенные по краям проезжей части, которые собирают поверхностный сток и отводят его  в дождеприемные колодцы закрытой водосточной ливневой сети.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DB1CF0">
        <w:rPr>
          <w:szCs w:val="28"/>
        </w:rPr>
        <w:t>и</w:t>
      </w:r>
      <w:r w:rsidRPr="00DB1CF0">
        <w:rPr>
          <w:szCs w:val="28"/>
        </w:rPr>
        <w:t>тории. Общий характер рельефа позволяет обеспечить естественный сток повер</w:t>
      </w:r>
      <w:r w:rsidRPr="00DB1CF0">
        <w:rPr>
          <w:szCs w:val="28"/>
        </w:rPr>
        <w:t>х</w:t>
      </w:r>
      <w:r w:rsidRPr="00DB1CF0">
        <w:rPr>
          <w:szCs w:val="28"/>
        </w:rPr>
        <w:t>ностных вод в направлении реки Оби и реки Тулы. Отвод с застроенных кварт</w:t>
      </w:r>
      <w:r w:rsidRPr="00DB1CF0">
        <w:rPr>
          <w:szCs w:val="28"/>
        </w:rPr>
        <w:t>а</w:t>
      </w:r>
      <w:r w:rsidRPr="00DB1CF0">
        <w:rPr>
          <w:szCs w:val="28"/>
        </w:rPr>
        <w:t>лов осуществляется на отметки УДС по открытым лоткам проезжей части либо непосредственно в систему ливневой канализации. Вертикальная планировка пр</w:t>
      </w:r>
      <w:r w:rsidRPr="00DB1CF0">
        <w:rPr>
          <w:szCs w:val="28"/>
        </w:rPr>
        <w:t>е</w:t>
      </w:r>
      <w:r w:rsidRPr="00DB1CF0">
        <w:rPr>
          <w:szCs w:val="28"/>
        </w:rPr>
        <w:t>дусматривается с преимущественным сохранением отметок действующих магис</w:t>
      </w:r>
      <w:r w:rsidRPr="00DB1CF0">
        <w:rPr>
          <w:szCs w:val="28"/>
        </w:rPr>
        <w:t>т</w:t>
      </w:r>
      <w:r w:rsidRPr="00DB1CF0">
        <w:rPr>
          <w:szCs w:val="28"/>
        </w:rPr>
        <w:t>ральных улиц. Длина свободного пробега поверхностных вод по УДС ограничена 150 - 200 м. Перед проведением планировки на участках застройки должны пр</w:t>
      </w:r>
      <w:r w:rsidRPr="00DB1CF0">
        <w:rPr>
          <w:szCs w:val="28"/>
        </w:rPr>
        <w:t>е</w:t>
      </w:r>
      <w:r w:rsidRPr="00DB1CF0">
        <w:rPr>
          <w:szCs w:val="28"/>
        </w:rPr>
        <w:t>дусматриваться мероприятия по снятию и сохранению существующего плодоро</w:t>
      </w:r>
      <w:r w:rsidRPr="00DB1CF0">
        <w:rPr>
          <w:szCs w:val="28"/>
        </w:rPr>
        <w:t>д</w:t>
      </w:r>
      <w:r w:rsidRPr="00DB1CF0">
        <w:rPr>
          <w:szCs w:val="28"/>
        </w:rPr>
        <w:t>ного слоя почвы для его последующего использования при озеленении планиру</w:t>
      </w:r>
      <w:r w:rsidRPr="00DB1CF0">
        <w:rPr>
          <w:szCs w:val="28"/>
        </w:rPr>
        <w:t>е</w:t>
      </w:r>
      <w:r w:rsidRPr="00DB1CF0">
        <w:rPr>
          <w:szCs w:val="28"/>
        </w:rPr>
        <w:t>мой территории.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коммунальных территорий. На планируемой территории сформировано три площади стока. О</w:t>
      </w:r>
      <w:r w:rsidRPr="00DB1CF0">
        <w:rPr>
          <w:szCs w:val="28"/>
        </w:rPr>
        <w:t>р</w:t>
      </w:r>
      <w:r w:rsidRPr="00DB1CF0">
        <w:rPr>
          <w:szCs w:val="28"/>
        </w:rPr>
        <w:t>ганизация выпусков предусмотрена в открытые водоемы реки Оби и реки Тулы с использованием очистных сооружений закрытого типа общим количеством 5</w:t>
      </w:r>
      <w:r w:rsidR="00961145" w:rsidRPr="00DB1CF0">
        <w:rPr>
          <w:szCs w:val="28"/>
        </w:rPr>
        <w:t> </w:t>
      </w:r>
      <w:r w:rsidRPr="00DB1CF0">
        <w:rPr>
          <w:szCs w:val="28"/>
        </w:rPr>
        <w:t>шт</w:t>
      </w:r>
      <w:r w:rsidR="00961145" w:rsidRPr="00DB1CF0">
        <w:rPr>
          <w:szCs w:val="28"/>
        </w:rPr>
        <w:t>ук</w:t>
      </w:r>
      <w:r w:rsidRPr="00DB1CF0">
        <w:rPr>
          <w:szCs w:val="28"/>
        </w:rPr>
        <w:t xml:space="preserve"> и общей пропускной способностью 21,8 куб. м/сек. Степень очистки ст</w:t>
      </w:r>
      <w:r w:rsidRPr="00DB1CF0">
        <w:rPr>
          <w:szCs w:val="28"/>
        </w:rPr>
        <w:t>о</w:t>
      </w:r>
      <w:r w:rsidRPr="00DB1CF0">
        <w:rPr>
          <w:szCs w:val="28"/>
        </w:rPr>
        <w:t>ков должна соответствовать предельно допустимой концентрации водоемов р</w:t>
      </w:r>
      <w:r w:rsidRPr="00DB1CF0">
        <w:rPr>
          <w:szCs w:val="28"/>
        </w:rPr>
        <w:t>ы</w:t>
      </w:r>
      <w:r w:rsidRPr="00DB1CF0">
        <w:rPr>
          <w:szCs w:val="28"/>
        </w:rPr>
        <w:t>бохозяйственного и хозяйственно-бытового назначения. Часть стока отводится в существующий коллектор Д 2500 мм, расположенный по ул. Широкой.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связи с размещением в долине реки Тулы МУНД-3 предусматривается спрямление части речного русла. Параллельно МУНД-3  размещается открытый канал с укрепленными откосами, водопропускными трубами (тоннелями) под транспортными сооружениями перспективных автодорожных развязок, благоус</w:t>
      </w:r>
      <w:r w:rsidRPr="00DB1CF0">
        <w:rPr>
          <w:szCs w:val="28"/>
        </w:rPr>
        <w:t>т</w:t>
      </w:r>
      <w:r w:rsidRPr="00DB1CF0">
        <w:rPr>
          <w:szCs w:val="28"/>
        </w:rPr>
        <w:t>роенной набережной, обустроенными местами сброса очищенных стоков ливн</w:t>
      </w:r>
      <w:r w:rsidRPr="00DB1CF0">
        <w:rPr>
          <w:szCs w:val="28"/>
        </w:rPr>
        <w:t>е</w:t>
      </w:r>
      <w:r w:rsidRPr="00DB1CF0">
        <w:rPr>
          <w:szCs w:val="28"/>
        </w:rPr>
        <w:lastRenderedPageBreak/>
        <w:t>вой канализации.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Охрана окружающей среды.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DB1CF0">
        <w:rPr>
          <w:szCs w:val="28"/>
        </w:rPr>
        <w:t>х</w:t>
      </w:r>
      <w:r w:rsidRPr="00DB1CF0">
        <w:rPr>
          <w:szCs w:val="28"/>
        </w:rPr>
        <w:t xml:space="preserve">ность земли – основные источники загрязнения почв и грунтовых вод.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К мероприятиям, исключающим загрязнение поверхностного стока пр</w:t>
      </w:r>
      <w:r w:rsidRPr="00DB1CF0">
        <w:rPr>
          <w:szCs w:val="28"/>
        </w:rPr>
        <w:t>о</w:t>
      </w:r>
      <w:r w:rsidRPr="00DB1CF0">
        <w:rPr>
          <w:szCs w:val="28"/>
        </w:rPr>
        <w:t>мышленными загрязнениями, относятся: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локализация на промплощадках загрязняющих выбросов через дымовые трубы и системы вентиляции;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устройство автономных систем канализации на территориях коммунально-складских объектов, локальная очистка от всех специфических для этих объектов загрязнений и сброс в водоприемники и городские системы ливневой канализации в очищенном виде (при необходимости). Локальные системы промливневой кан</w:t>
      </w:r>
      <w:r w:rsidRPr="00DB1CF0">
        <w:rPr>
          <w:szCs w:val="28"/>
        </w:rPr>
        <w:t>а</w:t>
      </w:r>
      <w:r w:rsidRPr="00DB1CF0">
        <w:rPr>
          <w:szCs w:val="28"/>
        </w:rPr>
        <w:t>лизации должны принимать весь сток с территории коммунально-складских об</w:t>
      </w:r>
      <w:r w:rsidRPr="00DB1CF0">
        <w:rPr>
          <w:szCs w:val="28"/>
        </w:rPr>
        <w:t>ъ</w:t>
      </w:r>
      <w:r w:rsidRPr="00DB1CF0">
        <w:rPr>
          <w:szCs w:val="28"/>
        </w:rPr>
        <w:t>ектов, не допуская его на жилую застройку, улицы и дороги;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запрет вывозки загрязненного снега на сельские свалки. Он должен либо складироваться на месте, либо через снеготаялки проходить очистку на очистных сооружениях при коммунально-складских объектах.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Мероприятия по инженерной подготовке планируемой территории напра</w:t>
      </w:r>
      <w:r w:rsidRPr="00DB1CF0">
        <w:rPr>
          <w:szCs w:val="28"/>
        </w:rPr>
        <w:t>в</w:t>
      </w:r>
      <w:r w:rsidRPr="00DB1CF0">
        <w:rPr>
          <w:szCs w:val="28"/>
        </w:rPr>
        <w:t>лены не только на создание более благоприятных условий для строительства и эксплуатации сооружений, но и являются важнейшими природоохранными мер</w:t>
      </w:r>
      <w:r w:rsidRPr="00DB1CF0">
        <w:rPr>
          <w:szCs w:val="28"/>
        </w:rPr>
        <w:t>о</w:t>
      </w:r>
      <w:r w:rsidRPr="00DB1CF0">
        <w:rPr>
          <w:szCs w:val="28"/>
        </w:rPr>
        <w:t>приятиями, позволяющими обеспечить нормальные экологические условия в г</w:t>
      </w:r>
      <w:r w:rsidRPr="00DB1CF0">
        <w:rPr>
          <w:szCs w:val="28"/>
        </w:rPr>
        <w:t>о</w:t>
      </w:r>
      <w:r w:rsidRPr="00DB1CF0">
        <w:rPr>
          <w:szCs w:val="28"/>
        </w:rPr>
        <w:t>роде.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Строительство ливневой сети с последующей очисткой стока и вертикал</w:t>
      </w:r>
      <w:r w:rsidRPr="00DB1CF0">
        <w:rPr>
          <w:szCs w:val="28"/>
        </w:rPr>
        <w:t>ь</w:t>
      </w:r>
      <w:r w:rsidRPr="00DB1CF0">
        <w:rPr>
          <w:szCs w:val="28"/>
        </w:rPr>
        <w:t>ная планировка планируемой территории обеспечат организованный отвод и оч</w:t>
      </w:r>
      <w:r w:rsidRPr="00DB1CF0">
        <w:rPr>
          <w:szCs w:val="28"/>
        </w:rPr>
        <w:t>и</w:t>
      </w:r>
      <w:r w:rsidRPr="00DB1CF0">
        <w:rPr>
          <w:szCs w:val="28"/>
        </w:rPr>
        <w:t>стку поверхностных вод и исключат загрязнение водоемов.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Очистка поверхностного стока.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Очистка поверхностного стока производится на очистных сооружениях з</w:t>
      </w:r>
      <w:r w:rsidRPr="00DB1CF0">
        <w:rPr>
          <w:szCs w:val="28"/>
        </w:rPr>
        <w:t>а</w:t>
      </w:r>
      <w:r w:rsidRPr="00DB1CF0">
        <w:rPr>
          <w:szCs w:val="28"/>
        </w:rPr>
        <w:t>крытого типа.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проекте планировки предусмотрена очистка наиболее загрязненной части поверхностного стока на очистных сооружениях, устраиваемых на устьевых уч</w:t>
      </w:r>
      <w:r w:rsidRPr="00DB1CF0">
        <w:rPr>
          <w:szCs w:val="28"/>
        </w:rPr>
        <w:t>а</w:t>
      </w:r>
      <w:r w:rsidRPr="00DB1CF0">
        <w:rPr>
          <w:szCs w:val="28"/>
        </w:rPr>
        <w:t xml:space="preserve">стках коллекторов ливневой канализации перед выпуском в водоемы.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DB1CF0">
        <w:rPr>
          <w:szCs w:val="28"/>
        </w:rPr>
        <w:t>о</w:t>
      </w:r>
      <w:r w:rsidRPr="00DB1CF0">
        <w:rPr>
          <w:szCs w:val="28"/>
        </w:rPr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DB1CF0">
        <w:rPr>
          <w:szCs w:val="28"/>
        </w:rPr>
        <w:t>с</w:t>
      </w:r>
      <w:r w:rsidRPr="00DB1CF0">
        <w:rPr>
          <w:szCs w:val="28"/>
        </w:rPr>
        <w:t>коилоуловители, нефтеуловители и сорбционные фильтры доочистки.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Пескоилоуловители предназначены для улавливания и сбора песка, взв</w:t>
      </w:r>
      <w:r w:rsidRPr="00DB1CF0">
        <w:rPr>
          <w:szCs w:val="28"/>
        </w:rPr>
        <w:t>е</w:t>
      </w:r>
      <w:r w:rsidRPr="00DB1CF0">
        <w:rPr>
          <w:szCs w:val="28"/>
        </w:rPr>
        <w:t xml:space="preserve">шенных, плавающих веществ.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Принцип действия пескоилоуловителя основан на гравитации: сточная вода поступает в приемный отсек установки, где происходит частичное снижение ее скорости. Затем в рабочей части уловителя, по мере движения воды, скорость т</w:t>
      </w:r>
      <w:r w:rsidRPr="00DB1CF0">
        <w:rPr>
          <w:szCs w:val="28"/>
        </w:rPr>
        <w:t>е</w:t>
      </w:r>
      <w:r w:rsidRPr="00DB1CF0">
        <w:rPr>
          <w:szCs w:val="28"/>
        </w:rPr>
        <w:t>чения снижается до такой степени, что взвешенные вещества, находящиеся в в</w:t>
      </w:r>
      <w:r w:rsidRPr="00DB1CF0">
        <w:rPr>
          <w:szCs w:val="28"/>
        </w:rPr>
        <w:t>о</w:t>
      </w:r>
      <w:r w:rsidRPr="00DB1CF0">
        <w:rPr>
          <w:szCs w:val="28"/>
        </w:rPr>
        <w:t>де, начинают осаждаться на дно отделителя. Скопившийся на дне уловителя ос</w:t>
      </w:r>
      <w:r w:rsidRPr="00DB1CF0">
        <w:rPr>
          <w:szCs w:val="28"/>
        </w:rPr>
        <w:t>а</w:t>
      </w:r>
      <w:r w:rsidRPr="00DB1CF0">
        <w:rPr>
          <w:szCs w:val="28"/>
        </w:rPr>
        <w:t>док удаляется через стояк для откачки осадка. Частично освобожденная от взв</w:t>
      </w:r>
      <w:r w:rsidRPr="00DB1CF0">
        <w:rPr>
          <w:szCs w:val="28"/>
        </w:rPr>
        <w:t>е</w:t>
      </w:r>
      <w:r w:rsidRPr="00DB1CF0">
        <w:rPr>
          <w:szCs w:val="28"/>
        </w:rPr>
        <w:lastRenderedPageBreak/>
        <w:t>шенных веществ вода проходит дополнительную очистку на тонкослойных фильтрующих блоках.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Нефтеловушки (нефтеуловители)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Нефтеуловитель эффективно устраняет нефтепродукты из сточных вод. Степень очистки по не</w:t>
      </w:r>
      <w:r w:rsidRPr="00DB1CF0">
        <w:rPr>
          <w:szCs w:val="28"/>
        </w:rPr>
        <w:t>ф</w:t>
      </w:r>
      <w:r w:rsidRPr="00DB1CF0">
        <w:rPr>
          <w:szCs w:val="28"/>
        </w:rPr>
        <w:t>тепродуктам – до 0,3 мг/л, а по взвешенным веществам – до 12 мг/л. Вода, п</w:t>
      </w:r>
      <w:r w:rsidRPr="00DB1CF0">
        <w:rPr>
          <w:szCs w:val="28"/>
        </w:rPr>
        <w:t>о</w:t>
      </w:r>
      <w:r w:rsidRPr="00DB1CF0">
        <w:rPr>
          <w:szCs w:val="28"/>
        </w:rPr>
        <w:t>дающаяся на очистку в нефтеуловитель, должна иметь следующие параметры: с</w:t>
      </w:r>
      <w:r w:rsidRPr="00DB1CF0">
        <w:rPr>
          <w:szCs w:val="28"/>
        </w:rPr>
        <w:t>о</w:t>
      </w:r>
      <w:r w:rsidRPr="00DB1CF0">
        <w:rPr>
          <w:szCs w:val="28"/>
        </w:rPr>
        <w:t xml:space="preserve">держание взвешенных веществ </w:t>
      </w:r>
      <w:r w:rsidR="00961145" w:rsidRPr="00DB1CF0">
        <w:rPr>
          <w:szCs w:val="28"/>
        </w:rPr>
        <w:t xml:space="preserve">– </w:t>
      </w:r>
      <w:r w:rsidRPr="00DB1CF0">
        <w:rPr>
          <w:szCs w:val="28"/>
        </w:rPr>
        <w:t xml:space="preserve">не более 200 мг/литр, нефтепродуктов не </w:t>
      </w:r>
      <w:r w:rsidR="00961145" w:rsidRPr="00DB1CF0">
        <w:rPr>
          <w:szCs w:val="28"/>
        </w:rPr>
        <w:t xml:space="preserve">– </w:t>
      </w:r>
      <w:r w:rsidRPr="00DB1CF0">
        <w:rPr>
          <w:szCs w:val="28"/>
        </w:rPr>
        <w:t>более</w:t>
      </w:r>
      <w:r w:rsidR="00961145" w:rsidRPr="00DB1CF0">
        <w:rPr>
          <w:szCs w:val="28"/>
        </w:rPr>
        <w:t xml:space="preserve"> </w:t>
      </w:r>
      <w:r w:rsidRPr="00DB1CF0">
        <w:rPr>
          <w:szCs w:val="28"/>
        </w:rPr>
        <w:t>100 - 120 мг/литр. Эти параметры обеспечивает установленный перед нефтеул</w:t>
      </w:r>
      <w:r w:rsidRPr="00DB1CF0">
        <w:rPr>
          <w:szCs w:val="28"/>
        </w:rPr>
        <w:t>о</w:t>
      </w:r>
      <w:r w:rsidRPr="00DB1CF0">
        <w:rPr>
          <w:szCs w:val="28"/>
        </w:rPr>
        <w:t>вителем пескоилоуловитель.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отстойниках принята система двухступенчатой очистки. Опыт проектир</w:t>
      </w:r>
      <w:r w:rsidRPr="00DB1CF0">
        <w:rPr>
          <w:szCs w:val="28"/>
        </w:rPr>
        <w:t>о</w:t>
      </w:r>
      <w:r w:rsidRPr="00DB1CF0">
        <w:rPr>
          <w:szCs w:val="28"/>
        </w:rPr>
        <w:t>вания аналогичных очистных сооружений показывает, что принятая система оч</w:t>
      </w:r>
      <w:r w:rsidRPr="00DB1CF0">
        <w:rPr>
          <w:szCs w:val="28"/>
        </w:rPr>
        <w:t>и</w:t>
      </w:r>
      <w:r w:rsidRPr="00DB1CF0">
        <w:rPr>
          <w:szCs w:val="28"/>
        </w:rPr>
        <w:t>стки обеспечивает эффект очистки от взвешенных веществ и нефтепродуктов на 95 %. Более подробно эффект очистки в зависимости от исходных данных по з</w:t>
      </w:r>
      <w:r w:rsidRPr="00DB1CF0">
        <w:rPr>
          <w:szCs w:val="28"/>
        </w:rPr>
        <w:t>а</w:t>
      </w:r>
      <w:r w:rsidRPr="00DB1CF0">
        <w:rPr>
          <w:szCs w:val="28"/>
        </w:rPr>
        <w:t>грязнениям поверхностного стока должен быть определен на дальнейших стадиях проектирования.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Принятая конструкция очистного сооружения обеспечивает очистку п</w:t>
      </w:r>
      <w:r w:rsidRPr="00DB1CF0">
        <w:rPr>
          <w:szCs w:val="28"/>
        </w:rPr>
        <w:t>о</w:t>
      </w:r>
      <w:r w:rsidRPr="00DB1CF0">
        <w:rPr>
          <w:szCs w:val="28"/>
        </w:rPr>
        <w:t>верхностного стока до предельно допустимых концентраций рыбохозяйственного водоема.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961145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1.3.4. </w:t>
      </w:r>
      <w:r w:rsidR="00F86609" w:rsidRPr="00DB1CF0">
        <w:rPr>
          <w:b/>
          <w:szCs w:val="28"/>
        </w:rPr>
        <w:t>Система теплоснабжения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те</w:t>
      </w:r>
      <w:r w:rsidRPr="00DB1CF0">
        <w:rPr>
          <w:szCs w:val="28"/>
        </w:rPr>
        <w:t>п</w:t>
      </w:r>
      <w:r w:rsidRPr="00DB1CF0">
        <w:rPr>
          <w:szCs w:val="28"/>
        </w:rPr>
        <w:t xml:space="preserve">лоэлектроцентралей (далее – ТЭЦ) </w:t>
      </w:r>
      <w:r w:rsidR="00961145" w:rsidRPr="00DB1CF0">
        <w:rPr>
          <w:szCs w:val="28"/>
        </w:rPr>
        <w:t>ТЭЦ</w:t>
      </w:r>
      <w:r w:rsidRPr="00DB1CF0">
        <w:rPr>
          <w:szCs w:val="28"/>
        </w:rPr>
        <w:t>-2, ТЭЦ-3 и части сохраняемых индивид</w:t>
      </w:r>
      <w:r w:rsidRPr="00DB1CF0">
        <w:rPr>
          <w:szCs w:val="28"/>
        </w:rPr>
        <w:t>у</w:t>
      </w:r>
      <w:r w:rsidRPr="00DB1CF0">
        <w:rPr>
          <w:szCs w:val="28"/>
        </w:rPr>
        <w:t>альных котельных. Теплоснабжение кварталов сохраняемой застройки пред</w:t>
      </w:r>
      <w:r w:rsidRPr="00DB1CF0">
        <w:rPr>
          <w:szCs w:val="28"/>
        </w:rPr>
        <w:t>у</w:t>
      </w:r>
      <w:r w:rsidRPr="00DB1CF0">
        <w:rPr>
          <w:szCs w:val="28"/>
        </w:rPr>
        <w:t>сматривается от существующих центральных тепловых пунктов (далее – ЦТП). В застроенных кварталах с планируемым размещением новых потребителей тепл</w:t>
      </w:r>
      <w:r w:rsidRPr="00DB1CF0">
        <w:rPr>
          <w:szCs w:val="28"/>
        </w:rPr>
        <w:t>о</w:t>
      </w:r>
      <w:r w:rsidRPr="00DB1CF0">
        <w:rPr>
          <w:szCs w:val="28"/>
        </w:rPr>
        <w:t>снабжение предусматривается от существующих ЦТП, подлежащих реконстру</w:t>
      </w:r>
      <w:r w:rsidRPr="00DB1CF0">
        <w:rPr>
          <w:szCs w:val="28"/>
        </w:rPr>
        <w:t>к</w:t>
      </w:r>
      <w:r w:rsidRPr="00DB1CF0">
        <w:rPr>
          <w:szCs w:val="28"/>
        </w:rPr>
        <w:t>ции с установкой дополнительного оборудования. В кварталах новой застройки предусматривается строительство новых ЦТП. Для этого от магистральных те</w:t>
      </w:r>
      <w:r w:rsidRPr="00DB1CF0">
        <w:rPr>
          <w:szCs w:val="28"/>
        </w:rPr>
        <w:t>п</w:t>
      </w:r>
      <w:r w:rsidRPr="00DB1CF0">
        <w:rPr>
          <w:szCs w:val="28"/>
        </w:rPr>
        <w:t>ловых се</w:t>
      </w:r>
      <w:r w:rsidR="00743A46">
        <w:rPr>
          <w:szCs w:val="28"/>
        </w:rPr>
        <w:t xml:space="preserve">тей выполняются ответвления Д 2х150 (2х250) </w:t>
      </w:r>
      <w:r w:rsidRPr="00DB1CF0">
        <w:rPr>
          <w:szCs w:val="28"/>
        </w:rPr>
        <w:t>мм для подключения пр</w:t>
      </w:r>
      <w:r w:rsidRPr="00DB1CF0">
        <w:rPr>
          <w:szCs w:val="28"/>
        </w:rPr>
        <w:t>о</w:t>
      </w:r>
      <w:r w:rsidRPr="00DB1CF0">
        <w:rPr>
          <w:szCs w:val="28"/>
        </w:rPr>
        <w:t>ектируемых ЦТП.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Предусмотрена реконструкция участков теплотрасс по ул. Но</w:t>
      </w:r>
      <w:r w:rsidR="00745203">
        <w:rPr>
          <w:szCs w:val="28"/>
        </w:rPr>
        <w:t>вогодней с увеличением до Д</w:t>
      </w:r>
      <w:r w:rsidR="00743A46">
        <w:rPr>
          <w:szCs w:val="28"/>
        </w:rPr>
        <w:t xml:space="preserve"> </w:t>
      </w:r>
      <w:r w:rsidR="00745203">
        <w:rPr>
          <w:szCs w:val="28"/>
        </w:rPr>
        <w:t>2х</w:t>
      </w:r>
      <w:r w:rsidRPr="00DB1CF0">
        <w:rPr>
          <w:szCs w:val="28"/>
        </w:rPr>
        <w:t>400 мм, по ул. Степ</w:t>
      </w:r>
      <w:r w:rsidR="00745203">
        <w:rPr>
          <w:szCs w:val="28"/>
        </w:rPr>
        <w:t>ной и ул. Серафимовича – до Д 2х</w:t>
      </w:r>
      <w:r w:rsidRPr="00DB1CF0">
        <w:rPr>
          <w:szCs w:val="28"/>
        </w:rPr>
        <w:t>700 мм, по ул. Планировочной, ул. Котов</w:t>
      </w:r>
      <w:r w:rsidR="00745203">
        <w:rPr>
          <w:szCs w:val="28"/>
        </w:rPr>
        <w:t>ского, ул. Космической – до Д 2х</w:t>
      </w:r>
      <w:r w:rsidRPr="00DB1CF0">
        <w:rPr>
          <w:szCs w:val="28"/>
        </w:rPr>
        <w:t>800 мм, по ул</w:t>
      </w:r>
      <w:r w:rsidR="00745203">
        <w:rPr>
          <w:szCs w:val="28"/>
        </w:rPr>
        <w:t>. Ватутина – до Д 2х</w:t>
      </w:r>
      <w:r w:rsidRPr="00DB1CF0">
        <w:rPr>
          <w:szCs w:val="28"/>
        </w:rPr>
        <w:t>1000 мм. Нов</w:t>
      </w:r>
      <w:r w:rsidR="00745203">
        <w:rPr>
          <w:szCs w:val="28"/>
        </w:rPr>
        <w:t>ое строительство теплотрасс Д 2х</w:t>
      </w:r>
      <w:r w:rsidRPr="00DB1CF0">
        <w:rPr>
          <w:szCs w:val="28"/>
        </w:rPr>
        <w:t>400 мм пр</w:t>
      </w:r>
      <w:r w:rsidRPr="00DB1CF0">
        <w:rPr>
          <w:szCs w:val="28"/>
        </w:rPr>
        <w:t>е</w:t>
      </w:r>
      <w:r w:rsidRPr="00DB1CF0">
        <w:rPr>
          <w:szCs w:val="28"/>
        </w:rPr>
        <w:t>дусмотрено по ул. Пархоменко, ул. Плахотного, ул. Степной. Реконструкция с п</w:t>
      </w:r>
      <w:r w:rsidRPr="00DB1CF0">
        <w:rPr>
          <w:szCs w:val="28"/>
        </w:rPr>
        <w:t>е</w:t>
      </w:r>
      <w:r w:rsidRPr="00DB1CF0">
        <w:rPr>
          <w:szCs w:val="28"/>
        </w:rPr>
        <w:t>реходом в проходном канале через проезжую часть ул. Сибиряков-Гвардейцев и ул. Покрышкина предусмотре</w:t>
      </w:r>
      <w:r w:rsidR="00745203">
        <w:rPr>
          <w:szCs w:val="28"/>
        </w:rPr>
        <w:t>на для теплотрассы Д 2х</w:t>
      </w:r>
      <w:r w:rsidRPr="00DB1CF0">
        <w:rPr>
          <w:szCs w:val="28"/>
        </w:rPr>
        <w:t>400 мм. Выносы в прохо</w:t>
      </w:r>
      <w:r w:rsidRPr="00DB1CF0">
        <w:rPr>
          <w:szCs w:val="28"/>
        </w:rPr>
        <w:t>д</w:t>
      </w:r>
      <w:r w:rsidRPr="00DB1CF0">
        <w:rPr>
          <w:szCs w:val="28"/>
        </w:rPr>
        <w:t>ной канал предусмотр</w:t>
      </w:r>
      <w:r w:rsidR="00745203">
        <w:rPr>
          <w:szCs w:val="28"/>
        </w:rPr>
        <w:t>ены для участков теплотрасс Д 2х400 мм, Д 2х700 мм, Д 2х</w:t>
      </w:r>
      <w:r w:rsidRPr="00DB1CF0">
        <w:rPr>
          <w:szCs w:val="28"/>
        </w:rPr>
        <w:t xml:space="preserve">1000 мм </w:t>
      </w:r>
      <w:r w:rsidR="00745203">
        <w:rPr>
          <w:szCs w:val="28"/>
        </w:rPr>
        <w:t>вдоль ул. Ватутина, участка Д 2х</w:t>
      </w:r>
      <w:r w:rsidRPr="00DB1CF0">
        <w:rPr>
          <w:szCs w:val="28"/>
        </w:rPr>
        <w:t>500 мм по ул. Блюхера. Выносы также пр</w:t>
      </w:r>
      <w:r w:rsidR="00745203">
        <w:rPr>
          <w:szCs w:val="28"/>
        </w:rPr>
        <w:t>едусмотрены для теплотрасс Д 2х</w:t>
      </w:r>
      <w:r w:rsidRPr="00DB1CF0">
        <w:rPr>
          <w:szCs w:val="28"/>
        </w:rPr>
        <w:t>400 мм по ул. Новог</w:t>
      </w:r>
      <w:r w:rsidR="00745203">
        <w:rPr>
          <w:szCs w:val="28"/>
        </w:rPr>
        <w:t>одней и ул. Станиславского, Д 2х</w:t>
      </w:r>
      <w:r w:rsidRPr="00DB1CF0">
        <w:rPr>
          <w:szCs w:val="28"/>
        </w:rPr>
        <w:t xml:space="preserve">500 мм по ул. Горской и ул. Немировича-Данченко, </w:t>
      </w:r>
      <w:r w:rsidR="00745203">
        <w:rPr>
          <w:szCs w:val="28"/>
        </w:rPr>
        <w:lastRenderedPageBreak/>
        <w:t>Д 2х700 мм по ул. Блюхера, Д 2х</w:t>
      </w:r>
      <w:r w:rsidRPr="00DB1CF0">
        <w:rPr>
          <w:szCs w:val="28"/>
        </w:rPr>
        <w:t>800 мм по ул. Тульской.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Сохраняемая индивидуальная жилая застройка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04.04.03,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04.04.04,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04.04.05,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04.04.06 обеспечивается теплом от индивидуал</w:t>
      </w:r>
      <w:r w:rsidRPr="00DB1CF0">
        <w:rPr>
          <w:szCs w:val="28"/>
        </w:rPr>
        <w:t>ь</w:t>
      </w:r>
      <w:r w:rsidRPr="00DB1CF0">
        <w:rPr>
          <w:szCs w:val="28"/>
        </w:rPr>
        <w:t>ных котельных на природном газе. Подключение зданий высотой более 12 этажей к тепловым сетям выполняется по независимой схеме. Размещение новых ЦТП необходимо уточнить на этапе архитектурно-строительного проектирования.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1.3.5.</w:t>
      </w:r>
      <w:r w:rsidR="00961145" w:rsidRPr="00DB1CF0">
        <w:rPr>
          <w:b/>
          <w:szCs w:val="28"/>
        </w:rPr>
        <w:t> </w:t>
      </w:r>
      <w:r w:rsidRPr="00DB1CF0">
        <w:rPr>
          <w:b/>
          <w:szCs w:val="28"/>
        </w:rPr>
        <w:t>Система газоснабжения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bookmarkStart w:id="1" w:name="sub_3065"/>
      <w:r w:rsidRPr="00DB1CF0">
        <w:rPr>
          <w:szCs w:val="28"/>
        </w:rPr>
        <w:t xml:space="preserve">Природный газ планируется использовать на нужды </w:t>
      </w:r>
      <w:bookmarkEnd w:id="1"/>
      <w:r w:rsidRPr="00DB1CF0">
        <w:rPr>
          <w:szCs w:val="28"/>
        </w:rPr>
        <w:t>отопления коммунал</w:t>
      </w:r>
      <w:r w:rsidRPr="00DB1CF0">
        <w:rPr>
          <w:szCs w:val="28"/>
        </w:rPr>
        <w:t>ь</w:t>
      </w:r>
      <w:r w:rsidRPr="00DB1CF0">
        <w:rPr>
          <w:szCs w:val="28"/>
        </w:rPr>
        <w:t xml:space="preserve">но-бытовых и мелкопромышленных потребителей, приготовление пищи в жилых домах не выше 10 этажей. Система газоснабжения принята смешанная, состоящая из кольцевых и тупиковых газопроводов. Проектируемые газопроводы высокого давления подключаются к существующей газораспределительной сети города. На расчетный срок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01.05.02,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02.04.02,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01.03.03,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03.03.01,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03.03.02,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03.03.03,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03.04.01,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04.06.02 предусматривается перевод существующих многоквартирных жилых домов со снабжения сжиженным угл</w:t>
      </w:r>
      <w:r w:rsidRPr="00DB1CF0">
        <w:rPr>
          <w:szCs w:val="28"/>
        </w:rPr>
        <w:t>е</w:t>
      </w:r>
      <w:r w:rsidRPr="00DB1CF0">
        <w:rPr>
          <w:szCs w:val="28"/>
        </w:rPr>
        <w:t xml:space="preserve">водородным газом (далее – СУГ) на природный газ. На месте резервуаров СУГ размещаются газорегуляторные пункты (далее – ГРП) и выполняется прокладка газопроводов для подключения к городским сетям. Также предусматривается: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 xml:space="preserve">размещение новых ГРП в кварталах жилой застройки;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прокладка газопроводов высокого давления по ул. Плахотного, ул. Новогодней, ул. Космической;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строительство подземных газопроводов высокого давления соответству</w:t>
      </w:r>
      <w:r w:rsidRPr="00DB1CF0">
        <w:rPr>
          <w:szCs w:val="28"/>
        </w:rPr>
        <w:t>ю</w:t>
      </w:r>
      <w:r w:rsidRPr="00DB1CF0">
        <w:rPr>
          <w:szCs w:val="28"/>
        </w:rPr>
        <w:t xml:space="preserve">щей протяженности Д 150 мм – 750 м, Д 100 мм – 500 м, Д 80 мм – 1200 м, Д 50 мм – 800 м;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строительство подземного и надземного газопроводов низкого давления Д &lt; 100 мм общей протяженностью 5500 м.</w:t>
      </w:r>
    </w:p>
    <w:p w:rsidR="00961145" w:rsidRPr="00DB1CF0" w:rsidRDefault="00961145" w:rsidP="00F86609">
      <w:pPr>
        <w:pStyle w:val="310"/>
        <w:ind w:right="-2"/>
        <w:rPr>
          <w:szCs w:val="28"/>
        </w:rPr>
      </w:pPr>
    </w:p>
    <w:p w:rsidR="00F86609" w:rsidRPr="00DB1CF0" w:rsidRDefault="00F86609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1.3.6.</w:t>
      </w:r>
      <w:r w:rsidR="00961145" w:rsidRPr="00DB1CF0">
        <w:rPr>
          <w:b/>
          <w:szCs w:val="28"/>
        </w:rPr>
        <w:t> </w:t>
      </w:r>
      <w:r w:rsidRPr="00DB1CF0">
        <w:rPr>
          <w:b/>
          <w:szCs w:val="28"/>
        </w:rPr>
        <w:t>Система электроснабжения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При разработке проектных предложений по электроснабжению новой з</w:t>
      </w:r>
      <w:r w:rsidRPr="00DB1CF0">
        <w:rPr>
          <w:szCs w:val="28"/>
        </w:rPr>
        <w:t>а</w:t>
      </w:r>
      <w:r w:rsidRPr="00DB1CF0">
        <w:rPr>
          <w:szCs w:val="28"/>
        </w:rPr>
        <w:t>стройки в границах проекта планировки были использованы нормативные показ</w:t>
      </w:r>
      <w:r w:rsidRPr="00DB1CF0">
        <w:rPr>
          <w:szCs w:val="28"/>
        </w:rPr>
        <w:t>а</w:t>
      </w:r>
      <w:r w:rsidRPr="00DB1CF0">
        <w:rPr>
          <w:szCs w:val="28"/>
        </w:rPr>
        <w:t>тели, рекомендуемые Инструкцией по проектировани</w:t>
      </w:r>
      <w:r w:rsidR="00961145" w:rsidRPr="00DB1CF0">
        <w:rPr>
          <w:szCs w:val="28"/>
        </w:rPr>
        <w:t>ю городских электрических сетей</w:t>
      </w:r>
      <w:r w:rsidRPr="00DB1CF0">
        <w:rPr>
          <w:szCs w:val="28"/>
        </w:rPr>
        <w:t xml:space="preserve"> РД 34.20.185-94, СП 31-110-2003 «Проектирование и монтаж электроуст</w:t>
      </w:r>
      <w:r w:rsidRPr="00DB1CF0">
        <w:rPr>
          <w:szCs w:val="28"/>
        </w:rPr>
        <w:t>а</w:t>
      </w:r>
      <w:r w:rsidRPr="00DB1CF0">
        <w:rPr>
          <w:szCs w:val="28"/>
        </w:rPr>
        <w:t xml:space="preserve">новок жилых и общественных зданий».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проекте планировки на перспективу учитывалось, что 100 % новой жилой застройки будет оборудовано электроплитами.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В связи с перегрузкой существующих подстанций (далее – ПС) ПС-110 кВ, расположенных на планируемой территории, а также для обеспечения прироста перспективной нагрузки в размере 23,87 МВт проектом планировки предлагается реконструкция ПС с увеличением мощности установленного оборудования. Пр</w:t>
      </w:r>
      <w:r w:rsidRPr="00DB1CF0">
        <w:rPr>
          <w:szCs w:val="28"/>
        </w:rPr>
        <w:t>е</w:t>
      </w:r>
      <w:r w:rsidRPr="00DB1CF0">
        <w:rPr>
          <w:szCs w:val="28"/>
        </w:rPr>
        <w:t>дусматривается вынос воздушных линий (далее – ВЛ) 110 кВ (К-19/20) в кабел</w:t>
      </w:r>
      <w:r w:rsidRPr="00DB1CF0">
        <w:rPr>
          <w:szCs w:val="28"/>
        </w:rPr>
        <w:t>ь</w:t>
      </w:r>
      <w:r w:rsidRPr="00DB1CF0">
        <w:rPr>
          <w:szCs w:val="28"/>
        </w:rPr>
        <w:t>ные линии соответствующего класса напряжения на следующих участках: по ул. Римского-Корсакова – ул. Ватутина, по ул. Вертковской от ул. Римского-Корсакова до ПС «Кировская», по ул. Немировича-Данченко от ул.</w:t>
      </w:r>
      <w:r w:rsidR="00DB11E1">
        <w:rPr>
          <w:szCs w:val="28"/>
        </w:rPr>
        <w:t xml:space="preserve"> </w:t>
      </w:r>
      <w:r w:rsidRPr="00DB1CF0">
        <w:rPr>
          <w:szCs w:val="28"/>
        </w:rPr>
        <w:t>Станиславск</w:t>
      </w:r>
      <w:r w:rsidRPr="00DB1CF0">
        <w:rPr>
          <w:szCs w:val="28"/>
        </w:rPr>
        <w:t>о</w:t>
      </w:r>
      <w:r w:rsidRPr="00DB1CF0">
        <w:rPr>
          <w:szCs w:val="28"/>
        </w:rPr>
        <w:lastRenderedPageBreak/>
        <w:t>го до ул. Римского-Корсакова. Новые кабельные линии (далее – КЛ) 110 кВ ра</w:t>
      </w:r>
      <w:r w:rsidRPr="00DB1CF0">
        <w:rPr>
          <w:szCs w:val="28"/>
        </w:rPr>
        <w:t>з</w:t>
      </w:r>
      <w:r w:rsidRPr="00DB1CF0">
        <w:rPr>
          <w:szCs w:val="28"/>
        </w:rPr>
        <w:t xml:space="preserve">мещаются в створе перечисленных улиц. </w:t>
      </w: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Для равномерного распределения электроэнергии на планируемой террит</w:t>
      </w:r>
      <w:r w:rsidRPr="00DB1CF0">
        <w:rPr>
          <w:szCs w:val="28"/>
        </w:rPr>
        <w:t>о</w:t>
      </w:r>
      <w:r w:rsidRPr="00DB1CF0">
        <w:rPr>
          <w:szCs w:val="28"/>
        </w:rPr>
        <w:t>рии предусматривается использование существующих распределительных по</w:t>
      </w:r>
      <w:r w:rsidRPr="00DB1CF0">
        <w:rPr>
          <w:szCs w:val="28"/>
        </w:rPr>
        <w:t>д</w:t>
      </w:r>
      <w:r w:rsidRPr="00DB1CF0">
        <w:rPr>
          <w:szCs w:val="28"/>
        </w:rPr>
        <w:t>станций (далее – РП) и постройка новых РП-10 кВ, размещенных в центре пе</w:t>
      </w:r>
      <w:r w:rsidRPr="00DB1CF0">
        <w:rPr>
          <w:szCs w:val="28"/>
        </w:rPr>
        <w:t>р</w:t>
      </w:r>
      <w:r w:rsidRPr="00DB1CF0">
        <w:rPr>
          <w:szCs w:val="28"/>
        </w:rPr>
        <w:t xml:space="preserve">спективных нагрузок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01.02.04,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02.01.02,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05.02.02,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04.03.03. Питание новых РП-10 кВ предусматривается по КЛ-10 кВ от ПС «Кировская» и ПС «Горская» по двум взаиморезервируемым линиям, проклад</w:t>
      </w:r>
      <w:r w:rsidRPr="00DB1CF0">
        <w:rPr>
          <w:szCs w:val="28"/>
        </w:rPr>
        <w:t>ы</w:t>
      </w:r>
      <w:r w:rsidRPr="00DB1CF0">
        <w:rPr>
          <w:szCs w:val="28"/>
        </w:rPr>
        <w:t>ваемым в траншеях или кабельных каналах на расстоянии не менее 2 м друг от друга кабелями из сшитого полиэтилена. При технической возможности предл</w:t>
      </w:r>
      <w:r w:rsidRPr="00DB1CF0">
        <w:rPr>
          <w:szCs w:val="28"/>
        </w:rPr>
        <w:t>а</w:t>
      </w:r>
      <w:r w:rsidRPr="00DB1CF0">
        <w:rPr>
          <w:szCs w:val="28"/>
        </w:rPr>
        <w:t>гается произвести ревизию и реконструкцию существующих РП-10 кВ для увел</w:t>
      </w:r>
      <w:r w:rsidRPr="00DB1CF0">
        <w:rPr>
          <w:szCs w:val="28"/>
        </w:rPr>
        <w:t>и</w:t>
      </w:r>
      <w:r w:rsidRPr="00DB1CF0">
        <w:rPr>
          <w:szCs w:val="28"/>
        </w:rPr>
        <w:t>чения пропускной способности, а также кабельных линий, питающих РП-10 кВ, с увеличением сечения питающего кабеля. Предусматривается размещение новых тепловых подстанций (далее – ТП) ТП 10/0,4</w:t>
      </w:r>
      <w:r w:rsidR="00E9467C" w:rsidRPr="00DB1CF0">
        <w:rPr>
          <w:szCs w:val="28"/>
        </w:rPr>
        <w:t xml:space="preserve"> </w:t>
      </w:r>
      <w:r w:rsidRPr="00DB1CF0">
        <w:rPr>
          <w:szCs w:val="28"/>
        </w:rPr>
        <w:t>кВт</w:t>
      </w:r>
      <w:r w:rsidR="00E9467C" w:rsidRPr="00DB1CF0">
        <w:rPr>
          <w:szCs w:val="28"/>
        </w:rPr>
        <w:t xml:space="preserve"> – </w:t>
      </w:r>
      <w:r w:rsidRPr="00DB1CF0">
        <w:rPr>
          <w:szCs w:val="28"/>
        </w:rPr>
        <w:t xml:space="preserve">2х1000 кВА </w:t>
      </w:r>
      <w:r w:rsidR="00DB11E1">
        <w:rPr>
          <w:szCs w:val="28"/>
        </w:rPr>
        <w:t xml:space="preserve">в </w:t>
      </w:r>
      <w:r w:rsidRPr="00DB1CF0">
        <w:rPr>
          <w:szCs w:val="28"/>
        </w:rPr>
        <w:t>количеств</w:t>
      </w:r>
      <w:r w:rsidR="00DB11E1">
        <w:rPr>
          <w:szCs w:val="28"/>
        </w:rPr>
        <w:t>е</w:t>
      </w:r>
      <w:r w:rsidRPr="00DB1CF0">
        <w:rPr>
          <w:szCs w:val="28"/>
        </w:rPr>
        <w:t xml:space="preserve"> 35 шт</w:t>
      </w:r>
      <w:r w:rsidR="00DB11E1">
        <w:rPr>
          <w:szCs w:val="28"/>
        </w:rPr>
        <w:t>ук</w:t>
      </w:r>
      <w:r w:rsidRPr="00DB1CF0">
        <w:rPr>
          <w:szCs w:val="28"/>
        </w:rPr>
        <w:t>. Количество, тип, мощность и места размещение новых РП и ТП уточняются на этапах архитектурно-строительного проектирования.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1.3.7.</w:t>
      </w:r>
      <w:r w:rsidR="00961145" w:rsidRPr="00DB1CF0">
        <w:rPr>
          <w:b/>
          <w:szCs w:val="28"/>
        </w:rPr>
        <w:t> </w:t>
      </w:r>
      <w:r w:rsidRPr="00DB1CF0">
        <w:rPr>
          <w:b/>
          <w:szCs w:val="28"/>
        </w:rPr>
        <w:t>Сети связи и информатизации</w:t>
      </w:r>
    </w:p>
    <w:p w:rsidR="00961145" w:rsidRPr="00DB1CF0" w:rsidRDefault="00961145" w:rsidP="00961145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pStyle w:val="310"/>
        <w:ind w:right="-2"/>
        <w:rPr>
          <w:szCs w:val="28"/>
        </w:rPr>
      </w:pPr>
      <w:r w:rsidRPr="00DB1CF0">
        <w:rPr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DB1CF0">
        <w:rPr>
          <w:szCs w:val="28"/>
        </w:rPr>
        <w:t>а</w:t>
      </w:r>
      <w:r w:rsidRPr="00DB1CF0">
        <w:rPr>
          <w:szCs w:val="28"/>
        </w:rPr>
        <w:t>стройки, подлежат переносу с размещением вдоль существующих и проектиру</w:t>
      </w:r>
      <w:r w:rsidRPr="00DB1CF0">
        <w:rPr>
          <w:szCs w:val="28"/>
        </w:rPr>
        <w:t>е</w:t>
      </w:r>
      <w:r w:rsidRPr="00DB1CF0">
        <w:rPr>
          <w:szCs w:val="28"/>
        </w:rPr>
        <w:t>мых улиц.</w:t>
      </w:r>
    </w:p>
    <w:p w:rsidR="00961145" w:rsidRPr="00DB1CF0" w:rsidRDefault="00961145" w:rsidP="00F86609">
      <w:pPr>
        <w:pStyle w:val="310"/>
        <w:ind w:right="-2"/>
        <w:rPr>
          <w:szCs w:val="28"/>
        </w:rPr>
      </w:pPr>
    </w:p>
    <w:p w:rsidR="00961145" w:rsidRPr="00DB1CF0" w:rsidRDefault="00F86609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2.</w:t>
      </w:r>
      <w:r w:rsidR="00961145" w:rsidRPr="00DB1CF0">
        <w:rPr>
          <w:b/>
          <w:szCs w:val="28"/>
        </w:rPr>
        <w:t> </w:t>
      </w:r>
      <w:r w:rsidRPr="00DB1CF0">
        <w:rPr>
          <w:b/>
          <w:szCs w:val="28"/>
        </w:rPr>
        <w:t xml:space="preserve">Определение многофункциональных зон и планируемого </w:t>
      </w:r>
    </w:p>
    <w:p w:rsidR="00F86609" w:rsidRPr="00DB1CF0" w:rsidRDefault="00F86609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значения их в городской застройке</w:t>
      </w:r>
    </w:p>
    <w:p w:rsidR="00961145" w:rsidRPr="00DB1CF0" w:rsidRDefault="00961145" w:rsidP="00E850FB">
      <w:pPr>
        <w:ind w:firstLine="0"/>
        <w:jc w:val="center"/>
        <w:rPr>
          <w:b/>
          <w:szCs w:val="28"/>
        </w:rPr>
      </w:pPr>
    </w:p>
    <w:p w:rsidR="00F86609" w:rsidRPr="00DB1CF0" w:rsidRDefault="00F86609" w:rsidP="00F86609">
      <w:pPr>
        <w:ind w:firstLine="708"/>
      </w:pPr>
      <w:r w:rsidRPr="00DB1CF0"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DB1CF0">
        <w:t>е</w:t>
      </w:r>
      <w:r w:rsidRPr="00DB1CF0">
        <w:t>ствующими объектами капитального строительства предусматривается возмо</w:t>
      </w:r>
      <w:r w:rsidRPr="00DB1CF0">
        <w:t>ж</w:t>
      </w:r>
      <w:r w:rsidRPr="00DB1CF0">
        <w:t>ность дальнейшего развития планируемой территории с размещением новых об</w:t>
      </w:r>
      <w:r w:rsidRPr="00DB1CF0">
        <w:t>ъ</w:t>
      </w:r>
      <w:r w:rsidRPr="00DB1CF0">
        <w:t>ектов капитального строительства соответствующего назначения. Зоны план</w:t>
      </w:r>
      <w:r w:rsidRPr="00DB1CF0">
        <w:t>и</w:t>
      </w:r>
      <w:r w:rsidRPr="00DB1CF0">
        <w:t>руемого размещения объектов капитального строительства, установленные пр</w:t>
      </w:r>
      <w:r w:rsidRPr="00DB1CF0">
        <w:t>о</w:t>
      </w:r>
      <w:r w:rsidRPr="00DB1CF0">
        <w:t>ектом планировки, предусмотрены для размещения новых объектов на расчетный срок до 2030 года.</w:t>
      </w:r>
    </w:p>
    <w:p w:rsidR="00F86609" w:rsidRPr="00DB1CF0" w:rsidRDefault="00F86609" w:rsidP="00F86609">
      <w:pPr>
        <w:ind w:firstLine="708"/>
      </w:pPr>
      <w:r w:rsidRPr="00DB1CF0">
        <w:t>В границах планируемой территории выделены границы следующих зон планируемого размещения объектов капитального строительства:</w:t>
      </w:r>
    </w:p>
    <w:p w:rsidR="00F86609" w:rsidRPr="00DB1CF0" w:rsidRDefault="00F86609" w:rsidP="00F86609">
      <w:pPr>
        <w:ind w:firstLine="708"/>
      </w:pPr>
      <w:r w:rsidRPr="00DB1CF0">
        <w:t>общественно-деловые зоны: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застройки объектами делового, общественного и коммерческого назн</w:t>
      </w:r>
      <w:r w:rsidRPr="00DB1CF0">
        <w:rPr>
          <w:szCs w:val="28"/>
        </w:rPr>
        <w:t>а</w:t>
      </w:r>
      <w:r w:rsidRPr="00DB1CF0">
        <w:rPr>
          <w:szCs w:val="28"/>
        </w:rPr>
        <w:t>чения, в том числе многоэтажных жилых домов;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объектов здравоохранения;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специализированной общественной застройки;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lastRenderedPageBreak/>
        <w:t>зона объектов дошкольного, начального общего, основного общего и сре</w:t>
      </w:r>
      <w:r w:rsidRPr="00DB1CF0">
        <w:rPr>
          <w:szCs w:val="28"/>
        </w:rPr>
        <w:t>д</w:t>
      </w:r>
      <w:r w:rsidRPr="00DB1CF0">
        <w:rPr>
          <w:szCs w:val="28"/>
        </w:rPr>
        <w:t>него (полного) общего образования</w:t>
      </w:r>
      <w:r w:rsidR="00961145" w:rsidRPr="00DB1CF0">
        <w:rPr>
          <w:szCs w:val="28"/>
        </w:rPr>
        <w:t>;</w:t>
      </w:r>
      <w:r w:rsidRPr="00DB1CF0">
        <w:rPr>
          <w:szCs w:val="28"/>
        </w:rPr>
        <w:t xml:space="preserve"> 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о</w:t>
      </w:r>
      <w:r w:rsidR="00961145" w:rsidRPr="00DB1CF0">
        <w:rPr>
          <w:szCs w:val="28"/>
        </w:rPr>
        <w:t>бъектов религиозного назначения;</w:t>
      </w:r>
    </w:p>
    <w:p w:rsidR="00F86609" w:rsidRPr="00DB1CF0" w:rsidRDefault="00F86609" w:rsidP="00F86609">
      <w:pPr>
        <w:ind w:firstLine="708"/>
      </w:pPr>
      <w:r w:rsidRPr="00DB1CF0">
        <w:t>жилые зоны: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застройки многоэтажными жилыми домами (9 - 13 этажей);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застройки жилыми домами смешанной этажности;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застройки среднеэтажными жилыми домами (от 5 - 8 этажей, включая мансардный);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застройки малоэтажными многоквартирными жилыми домами (до 4 этажей, включая мансардный);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 xml:space="preserve">зона индивидуальной </w:t>
      </w:r>
      <w:r w:rsidR="00961145" w:rsidRPr="00DB1CF0">
        <w:rPr>
          <w:szCs w:val="28"/>
        </w:rPr>
        <w:t>жилой застройки;</w:t>
      </w:r>
    </w:p>
    <w:p w:rsidR="00F86609" w:rsidRPr="00DB1CF0" w:rsidRDefault="00F86609" w:rsidP="00F86609">
      <w:pPr>
        <w:ind w:firstLine="708"/>
      </w:pPr>
      <w:r w:rsidRPr="00DB1CF0">
        <w:t>производственные зоны:</w:t>
      </w:r>
    </w:p>
    <w:p w:rsidR="00F86609" w:rsidRPr="00DB1CF0" w:rsidRDefault="00F86609" w:rsidP="00F86609">
      <w:pPr>
        <w:ind w:firstLine="708"/>
      </w:pPr>
      <w:r w:rsidRPr="00DB1CF0">
        <w:rPr>
          <w:szCs w:val="28"/>
        </w:rPr>
        <w:t>зона коммунальных и складских объектов.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зоны и территории рекреационного назначения:</w:t>
      </w:r>
    </w:p>
    <w:p w:rsidR="00F86609" w:rsidRPr="00DB1CF0" w:rsidRDefault="00961145" w:rsidP="00F86609">
      <w:pPr>
        <w:ind w:firstLine="708"/>
        <w:rPr>
          <w:szCs w:val="28"/>
        </w:rPr>
      </w:pPr>
      <w:r w:rsidRPr="00DB1CF0">
        <w:rPr>
          <w:szCs w:val="28"/>
        </w:rPr>
        <w:t>зона объектов культуры и спорта;</w:t>
      </w:r>
    </w:p>
    <w:p w:rsidR="00F86609" w:rsidRPr="00DB1CF0" w:rsidRDefault="00F86609" w:rsidP="00F86609">
      <w:r w:rsidRPr="00DB1CF0">
        <w:t>зоны инженерной и транспортной инфраструктур: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объектов инженерной инфраструктуры;</w:t>
      </w:r>
    </w:p>
    <w:p w:rsidR="00F86609" w:rsidRPr="00DB1CF0" w:rsidRDefault="00F86609" w:rsidP="00F86609">
      <w:pPr>
        <w:rPr>
          <w:color w:val="000000"/>
          <w:szCs w:val="28"/>
        </w:rPr>
      </w:pPr>
      <w:r w:rsidRPr="00DB1CF0">
        <w:rPr>
          <w:szCs w:val="28"/>
        </w:rPr>
        <w:t>зона сооружений и коммуникаций железнодорожного транспорта;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стоянок для легковых автомобилей;</w:t>
      </w: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F86609" w:rsidRPr="00DB1CF0" w:rsidRDefault="00F86609" w:rsidP="00F86609">
      <w:pPr>
        <w:ind w:firstLine="708"/>
      </w:pPr>
      <w:r w:rsidRPr="00DB1CF0">
        <w:rPr>
          <w:szCs w:val="28"/>
        </w:rPr>
        <w:t>зона улично-дорожной сети.</w:t>
      </w:r>
    </w:p>
    <w:p w:rsidR="00F86609" w:rsidRPr="00DB1CF0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Также в границах проекта планировки выделены территории общего пол</w:t>
      </w:r>
      <w:r w:rsidRPr="00DB1CF0">
        <w:rPr>
          <w:rFonts w:eastAsia="Calibri"/>
          <w:szCs w:val="28"/>
          <w:lang w:eastAsia="en-US"/>
        </w:rPr>
        <w:t>ь</w:t>
      </w:r>
      <w:r w:rsidRPr="00DB1CF0">
        <w:rPr>
          <w:rFonts w:eastAsia="Calibri"/>
          <w:szCs w:val="28"/>
          <w:lang w:eastAsia="en-US"/>
        </w:rPr>
        <w:t>зования:</w:t>
      </w:r>
    </w:p>
    <w:p w:rsidR="00F86609" w:rsidRPr="00DB1CF0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</w:t>
      </w:r>
      <w:r w:rsidRPr="00DB1CF0">
        <w:rPr>
          <w:rFonts w:eastAsia="Calibri"/>
          <w:szCs w:val="28"/>
          <w:lang w:eastAsia="en-US"/>
        </w:rPr>
        <w:t>а</w:t>
      </w:r>
      <w:r w:rsidRPr="00DB1CF0">
        <w:rPr>
          <w:rFonts w:eastAsia="Calibri"/>
          <w:szCs w:val="28"/>
          <w:lang w:eastAsia="en-US"/>
        </w:rPr>
        <w:t>ния;</w:t>
      </w:r>
    </w:p>
    <w:p w:rsidR="00F86609" w:rsidRPr="00DB1CF0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озелененные территории ограниченного пользования;</w:t>
      </w:r>
    </w:p>
    <w:p w:rsidR="00F86609" w:rsidRPr="00DB1CF0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DB1CF0">
        <w:rPr>
          <w:rFonts w:eastAsia="Calibri"/>
          <w:szCs w:val="28"/>
          <w:lang w:eastAsia="en-US"/>
        </w:rPr>
        <w:t>водные объекты</w:t>
      </w:r>
      <w:r w:rsidR="00961145" w:rsidRPr="00DB1CF0">
        <w:rPr>
          <w:rFonts w:eastAsia="Calibri"/>
          <w:szCs w:val="28"/>
          <w:lang w:eastAsia="en-US"/>
        </w:rPr>
        <w:t>.</w:t>
      </w:r>
    </w:p>
    <w:p w:rsidR="00961145" w:rsidRPr="00DB1CF0" w:rsidRDefault="00961145" w:rsidP="00F86609">
      <w:pPr>
        <w:ind w:firstLine="708"/>
        <w:rPr>
          <w:rFonts w:eastAsia="Calibri"/>
          <w:sz w:val="24"/>
          <w:szCs w:val="28"/>
          <w:lang w:eastAsia="en-US"/>
        </w:rPr>
      </w:pPr>
    </w:p>
    <w:p w:rsidR="00F86609" w:rsidRPr="00DB1CF0" w:rsidRDefault="00961145" w:rsidP="00961145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2.1. </w:t>
      </w:r>
      <w:r w:rsidR="00F86609" w:rsidRPr="00DB1CF0">
        <w:rPr>
          <w:b/>
          <w:szCs w:val="28"/>
        </w:rPr>
        <w:t xml:space="preserve">Решения в части определения базового баланса </w:t>
      </w:r>
      <w:r w:rsidRPr="00DB1CF0">
        <w:rPr>
          <w:b/>
          <w:szCs w:val="28"/>
        </w:rPr>
        <w:t>зонирования т</w:t>
      </w:r>
      <w:r w:rsidR="00F86609" w:rsidRPr="00DB1CF0">
        <w:rPr>
          <w:b/>
          <w:szCs w:val="28"/>
        </w:rPr>
        <w:t>ерритории</w:t>
      </w:r>
    </w:p>
    <w:p w:rsidR="00961145" w:rsidRPr="00DB1CF0" w:rsidRDefault="00961145" w:rsidP="00961145">
      <w:pPr>
        <w:ind w:firstLine="0"/>
        <w:jc w:val="center"/>
        <w:rPr>
          <w:b/>
          <w:sz w:val="24"/>
          <w:szCs w:val="28"/>
        </w:rPr>
      </w:pPr>
    </w:p>
    <w:p w:rsidR="00F86609" w:rsidRPr="00DB1CF0" w:rsidRDefault="00F86609" w:rsidP="00F86609">
      <w:pPr>
        <w:ind w:firstLine="708"/>
      </w:pPr>
      <w:r w:rsidRPr="00DB1CF0">
        <w:rPr>
          <w:szCs w:val="28"/>
        </w:rPr>
        <w:t xml:space="preserve">Баланс проектируемого использования планируемой территории </w:t>
      </w:r>
      <w:r w:rsidRPr="00DB1CF0">
        <w:t>предста</w:t>
      </w:r>
      <w:r w:rsidRPr="00DB1CF0">
        <w:t>в</w:t>
      </w:r>
      <w:r w:rsidRPr="00DB1CF0">
        <w:t>лен в таблице 2.</w:t>
      </w:r>
    </w:p>
    <w:p w:rsidR="000004B3" w:rsidRPr="00B559B3" w:rsidRDefault="000004B3" w:rsidP="00F86609">
      <w:pPr>
        <w:jc w:val="right"/>
        <w:rPr>
          <w:szCs w:val="28"/>
        </w:rPr>
      </w:pPr>
    </w:p>
    <w:p w:rsidR="00F86609" w:rsidRPr="00DB1CF0" w:rsidRDefault="00F86609" w:rsidP="00F86609">
      <w:pPr>
        <w:jc w:val="right"/>
      </w:pPr>
      <w:r w:rsidRPr="00DB1CF0">
        <w:t>Таблица 2</w:t>
      </w:r>
    </w:p>
    <w:p w:rsidR="00961145" w:rsidRPr="00DB1CF0" w:rsidRDefault="00961145" w:rsidP="00F86609">
      <w:pPr>
        <w:jc w:val="right"/>
        <w:rPr>
          <w:sz w:val="8"/>
        </w:rPr>
      </w:pPr>
    </w:p>
    <w:p w:rsidR="002C5696" w:rsidRDefault="002C5696" w:rsidP="000A1EFF">
      <w:pPr>
        <w:ind w:firstLine="0"/>
        <w:jc w:val="center"/>
        <w:rPr>
          <w:szCs w:val="28"/>
        </w:rPr>
      </w:pPr>
    </w:p>
    <w:p w:rsidR="00F86609" w:rsidRPr="00DB1CF0" w:rsidRDefault="00F86609" w:rsidP="000A1EFF">
      <w:pPr>
        <w:ind w:firstLine="0"/>
        <w:jc w:val="center"/>
        <w:rPr>
          <w:szCs w:val="28"/>
        </w:rPr>
      </w:pPr>
      <w:r w:rsidRPr="00DB1CF0">
        <w:rPr>
          <w:szCs w:val="28"/>
        </w:rPr>
        <w:t xml:space="preserve">Баланс проектируемого использования планируемой территории </w:t>
      </w:r>
    </w:p>
    <w:p w:rsidR="000A1EFF" w:rsidRPr="00DB1CF0" w:rsidRDefault="000A1EFF" w:rsidP="00961145">
      <w:pPr>
        <w:jc w:val="center"/>
        <w:rPr>
          <w:sz w:val="22"/>
          <w:szCs w:val="28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4A0"/>
      </w:tblPr>
      <w:tblGrid>
        <w:gridCol w:w="647"/>
        <w:gridCol w:w="5450"/>
        <w:gridCol w:w="1417"/>
        <w:gridCol w:w="2409"/>
      </w:tblGrid>
      <w:tr w:rsidR="00F86609" w:rsidRPr="00DB1CF0" w:rsidTr="00A14813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№</w:t>
            </w:r>
          </w:p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п/п</w:t>
            </w:r>
          </w:p>
        </w:tc>
        <w:tc>
          <w:tcPr>
            <w:tcW w:w="2746" w:type="pct"/>
          </w:tcPr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B1CF0">
              <w:rPr>
                <w:rFonts w:eastAsia="Calibri"/>
                <w:szCs w:val="28"/>
                <w:lang w:eastAsia="en-US"/>
              </w:rPr>
              <w:t xml:space="preserve">Наименование показателей </w:t>
            </w:r>
          </w:p>
          <w:p w:rsidR="000A1EFF" w:rsidRPr="00DB1CF0" w:rsidRDefault="00F86609" w:rsidP="00B96B1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B1CF0">
              <w:rPr>
                <w:rFonts w:eastAsia="Calibri"/>
                <w:szCs w:val="28"/>
                <w:lang w:eastAsia="en-US"/>
              </w:rPr>
              <w:t xml:space="preserve">использования планируемой </w:t>
            </w:r>
          </w:p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rFonts w:eastAsia="Calibri"/>
                <w:szCs w:val="28"/>
                <w:lang w:eastAsia="en-US"/>
              </w:rPr>
              <w:t>территории</w:t>
            </w:r>
          </w:p>
        </w:tc>
        <w:tc>
          <w:tcPr>
            <w:tcW w:w="714" w:type="pct"/>
          </w:tcPr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 xml:space="preserve">Площадь, </w:t>
            </w:r>
          </w:p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га</w:t>
            </w:r>
          </w:p>
        </w:tc>
        <w:tc>
          <w:tcPr>
            <w:tcW w:w="1214" w:type="pct"/>
          </w:tcPr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 xml:space="preserve">Процент </w:t>
            </w:r>
          </w:p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 xml:space="preserve">от общей площади </w:t>
            </w:r>
          </w:p>
          <w:p w:rsidR="000A1EFF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 xml:space="preserve">планируемой </w:t>
            </w:r>
          </w:p>
          <w:p w:rsidR="00F86609" w:rsidRPr="00DB1CF0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территории</w:t>
            </w:r>
          </w:p>
        </w:tc>
      </w:tr>
    </w:tbl>
    <w:p w:rsidR="000A1EFF" w:rsidRPr="00DB1CF0" w:rsidRDefault="000A1EFF">
      <w:pPr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647"/>
        <w:gridCol w:w="5450"/>
        <w:gridCol w:w="1417"/>
        <w:gridCol w:w="2409"/>
      </w:tblGrid>
      <w:tr w:rsidR="00F86609" w:rsidRPr="00B559B3" w:rsidTr="009518E1">
        <w:trPr>
          <w:tblHeader/>
        </w:trPr>
        <w:tc>
          <w:tcPr>
            <w:tcW w:w="326" w:type="pct"/>
          </w:tcPr>
          <w:p w:rsidR="00F86609" w:rsidRPr="00B559B3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559B3">
              <w:rPr>
                <w:sz w:val="24"/>
                <w:szCs w:val="24"/>
              </w:rPr>
              <w:t>1</w:t>
            </w:r>
          </w:p>
        </w:tc>
        <w:tc>
          <w:tcPr>
            <w:tcW w:w="2746" w:type="pct"/>
          </w:tcPr>
          <w:p w:rsidR="00F86609" w:rsidRPr="00B559B3" w:rsidRDefault="00F86609" w:rsidP="00B96B1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559B3">
              <w:rPr>
                <w:sz w:val="24"/>
                <w:szCs w:val="24"/>
              </w:rPr>
              <w:t>2</w:t>
            </w:r>
          </w:p>
        </w:tc>
        <w:tc>
          <w:tcPr>
            <w:tcW w:w="714" w:type="pct"/>
          </w:tcPr>
          <w:p w:rsidR="00F86609" w:rsidRPr="00B559B3" w:rsidRDefault="00F86609" w:rsidP="000A1EFF">
            <w:pPr>
              <w:tabs>
                <w:tab w:val="left" w:pos="571"/>
              </w:tabs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559B3">
              <w:rPr>
                <w:sz w:val="24"/>
                <w:szCs w:val="24"/>
              </w:rPr>
              <w:t>3</w:t>
            </w:r>
          </w:p>
        </w:tc>
        <w:tc>
          <w:tcPr>
            <w:tcW w:w="1214" w:type="pct"/>
          </w:tcPr>
          <w:p w:rsidR="00F86609" w:rsidRPr="00B559B3" w:rsidRDefault="00F86609" w:rsidP="000A1EF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559B3">
              <w:rPr>
                <w:sz w:val="24"/>
                <w:szCs w:val="24"/>
              </w:rPr>
              <w:t>4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1</w:t>
            </w:r>
          </w:p>
        </w:tc>
        <w:tc>
          <w:tcPr>
            <w:tcW w:w="4674" w:type="pct"/>
            <w:gridSpan w:val="3"/>
          </w:tcPr>
          <w:p w:rsidR="00F86609" w:rsidRPr="00DB1CF0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Общественно-деловые зоны, в том числе: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lastRenderedPageBreak/>
              <w:t>1</w:t>
            </w:r>
            <w:r w:rsidRPr="00DB1CF0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hanging="21"/>
              <w:rPr>
                <w:szCs w:val="28"/>
              </w:rPr>
            </w:pPr>
            <w:r w:rsidRPr="00DB1CF0">
              <w:rPr>
                <w:szCs w:val="28"/>
              </w:rPr>
              <w:t>Зона застройки объектами делового, общ</w:t>
            </w:r>
            <w:r w:rsidRPr="00DB1CF0">
              <w:rPr>
                <w:szCs w:val="28"/>
              </w:rPr>
              <w:t>е</w:t>
            </w:r>
            <w:r w:rsidRPr="00DB1CF0">
              <w:rPr>
                <w:szCs w:val="28"/>
              </w:rPr>
              <w:t>ственного и коммерческого назначения, в том числе многоэтажных жилых домов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B1CF0">
              <w:rPr>
                <w:szCs w:val="28"/>
              </w:rPr>
              <w:t>195,79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18,51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1</w:t>
            </w:r>
            <w:r w:rsidRPr="00DB1CF0">
              <w:rPr>
                <w:szCs w:val="28"/>
              </w:rPr>
              <w:t>.2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hanging="21"/>
              <w:rPr>
                <w:szCs w:val="28"/>
              </w:rPr>
            </w:pPr>
            <w:r w:rsidRPr="00DB1CF0">
              <w:rPr>
                <w:szCs w:val="28"/>
              </w:rPr>
              <w:t>Зона объектов среднего профессионального и высшего профессионального образов</w:t>
            </w:r>
            <w:r w:rsidRPr="00DB1CF0">
              <w:rPr>
                <w:szCs w:val="28"/>
              </w:rPr>
              <w:t>а</w:t>
            </w:r>
            <w:r w:rsidRPr="00DB1CF0">
              <w:rPr>
                <w:szCs w:val="28"/>
              </w:rPr>
              <w:t>ния, научно-исследовательских организ</w:t>
            </w:r>
            <w:r w:rsidRPr="00DB1CF0">
              <w:rPr>
                <w:szCs w:val="28"/>
              </w:rPr>
              <w:t>а</w:t>
            </w:r>
            <w:r w:rsidRPr="00DB1CF0">
              <w:rPr>
                <w:szCs w:val="28"/>
              </w:rPr>
              <w:t>ций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38,72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3,66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1</w:t>
            </w:r>
            <w:r w:rsidRPr="00DB1CF0">
              <w:rPr>
                <w:szCs w:val="28"/>
              </w:rPr>
              <w:t>.3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hanging="21"/>
              <w:rPr>
                <w:szCs w:val="28"/>
              </w:rPr>
            </w:pPr>
            <w:r w:rsidRPr="00DB1CF0">
              <w:rPr>
                <w:szCs w:val="28"/>
              </w:rPr>
              <w:t>Зона объектов здравоохранения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44,43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4,20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1</w:t>
            </w:r>
            <w:r w:rsidRPr="00DB1CF0">
              <w:rPr>
                <w:szCs w:val="28"/>
              </w:rPr>
              <w:t>.4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hanging="21"/>
              <w:rPr>
                <w:szCs w:val="28"/>
              </w:rPr>
            </w:pPr>
            <w:r w:rsidRPr="00DB1CF0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44,62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4,22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1</w:t>
            </w:r>
            <w:r w:rsidRPr="00DB1CF0">
              <w:rPr>
                <w:szCs w:val="28"/>
              </w:rPr>
              <w:t>.5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hanging="21"/>
              <w:rPr>
                <w:szCs w:val="28"/>
              </w:rPr>
            </w:pPr>
            <w:r w:rsidRPr="00DB1CF0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69,29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6,55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1</w:t>
            </w:r>
            <w:r w:rsidRPr="00DB1CF0">
              <w:rPr>
                <w:szCs w:val="28"/>
              </w:rPr>
              <w:t>.6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hanging="21"/>
              <w:rPr>
                <w:szCs w:val="28"/>
              </w:rPr>
            </w:pPr>
            <w:r w:rsidRPr="00DB1CF0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B1CF0">
              <w:rPr>
                <w:szCs w:val="28"/>
              </w:rPr>
              <w:t>5,27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0,50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DB1CF0">
              <w:rPr>
                <w:szCs w:val="28"/>
                <w:lang w:val="en-US"/>
              </w:rPr>
              <w:t>2</w:t>
            </w:r>
          </w:p>
        </w:tc>
        <w:tc>
          <w:tcPr>
            <w:tcW w:w="4674" w:type="pct"/>
            <w:gridSpan w:val="3"/>
          </w:tcPr>
          <w:p w:rsidR="00F86609" w:rsidRPr="00DB1CF0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Жилые зоны, в том числе: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2</w:t>
            </w:r>
            <w:r w:rsidRPr="00DB1CF0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36,59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3,46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2</w:t>
            </w:r>
            <w:r w:rsidRPr="00DB1CF0">
              <w:rPr>
                <w:szCs w:val="28"/>
              </w:rPr>
              <w:t>.2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25,57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2,42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2</w:t>
            </w:r>
            <w:r w:rsidRPr="00DB1CF0">
              <w:rPr>
                <w:szCs w:val="28"/>
              </w:rPr>
              <w:t>.3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застройки жилыми домами смеша</w:t>
            </w:r>
            <w:r w:rsidRPr="00DB1CF0">
              <w:rPr>
                <w:szCs w:val="28"/>
              </w:rPr>
              <w:t>н</w:t>
            </w:r>
            <w:r w:rsidRPr="00DB1CF0">
              <w:rPr>
                <w:szCs w:val="28"/>
              </w:rPr>
              <w:t>ной этажности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95,21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9,00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2</w:t>
            </w:r>
            <w:r w:rsidRPr="00DB1CF0">
              <w:rPr>
                <w:szCs w:val="28"/>
              </w:rPr>
              <w:t>.4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застройки среднеэтажными жилыми домами (от 5 - 8 этажей, включая мансар</w:t>
            </w:r>
            <w:r w:rsidRPr="00DB1CF0">
              <w:rPr>
                <w:szCs w:val="28"/>
              </w:rPr>
              <w:t>д</w:t>
            </w:r>
            <w:r w:rsidRPr="00DB1CF0">
              <w:rPr>
                <w:szCs w:val="28"/>
              </w:rPr>
              <w:t>ный)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59,22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5,60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2</w:t>
            </w:r>
            <w:r w:rsidRPr="00DB1CF0">
              <w:rPr>
                <w:szCs w:val="28"/>
              </w:rPr>
              <w:t>.5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застройки малоэтажными многоква</w:t>
            </w:r>
            <w:r w:rsidRPr="00DB1CF0">
              <w:rPr>
                <w:szCs w:val="28"/>
              </w:rPr>
              <w:t>р</w:t>
            </w:r>
            <w:r w:rsidRPr="00DB1CF0">
              <w:rPr>
                <w:szCs w:val="28"/>
              </w:rPr>
              <w:t>тирными жилыми домами (до 4 этажей, включая мансардный)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1,76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0,17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2</w:t>
            </w:r>
            <w:r w:rsidRPr="00DB1CF0">
              <w:rPr>
                <w:szCs w:val="28"/>
              </w:rPr>
              <w:t>.6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27,23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2,57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DB1CF0">
              <w:rPr>
                <w:szCs w:val="28"/>
                <w:lang w:val="en-US"/>
              </w:rPr>
              <w:t>3</w:t>
            </w:r>
          </w:p>
        </w:tc>
        <w:tc>
          <w:tcPr>
            <w:tcW w:w="4674" w:type="pct"/>
            <w:gridSpan w:val="3"/>
          </w:tcPr>
          <w:p w:rsidR="00F86609" w:rsidRPr="00DB1CF0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Производственные зоны, в том числе: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3</w:t>
            </w:r>
            <w:r w:rsidRPr="00DB1CF0">
              <w:rPr>
                <w:szCs w:val="28"/>
              </w:rPr>
              <w:t>.1</w:t>
            </w:r>
          </w:p>
        </w:tc>
        <w:tc>
          <w:tcPr>
            <w:tcW w:w="2746" w:type="pct"/>
            <w:vAlign w:val="center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14" w:type="pct"/>
          </w:tcPr>
          <w:p w:rsidR="00F86609" w:rsidRPr="00DB1CF0" w:rsidRDefault="002F52AF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8,61</w:t>
            </w:r>
          </w:p>
        </w:tc>
        <w:tc>
          <w:tcPr>
            <w:tcW w:w="1214" w:type="pct"/>
          </w:tcPr>
          <w:p w:rsidR="00F86609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0,81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DB1CF0">
              <w:rPr>
                <w:szCs w:val="28"/>
                <w:lang w:val="en-US"/>
              </w:rPr>
              <w:t>4</w:t>
            </w:r>
          </w:p>
        </w:tc>
        <w:tc>
          <w:tcPr>
            <w:tcW w:w="4674" w:type="pct"/>
            <w:gridSpan w:val="3"/>
          </w:tcPr>
          <w:p w:rsidR="00F86609" w:rsidRPr="00DB1CF0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Зоны и территории рекреационного назначения, в том числе: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4</w:t>
            </w:r>
            <w:r w:rsidRPr="00DB1CF0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F86609" w:rsidRPr="00DB1CF0" w:rsidRDefault="00F86609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14" w:type="pct"/>
          </w:tcPr>
          <w:p w:rsidR="00F86609" w:rsidRPr="00DB1CF0" w:rsidRDefault="002F52AF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21,78</w:t>
            </w:r>
          </w:p>
        </w:tc>
        <w:tc>
          <w:tcPr>
            <w:tcW w:w="1214" w:type="pct"/>
          </w:tcPr>
          <w:p w:rsidR="00F86609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2,06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DB1CF0">
              <w:rPr>
                <w:szCs w:val="28"/>
                <w:lang w:val="en-US"/>
              </w:rPr>
              <w:t>5</w:t>
            </w:r>
          </w:p>
        </w:tc>
        <w:tc>
          <w:tcPr>
            <w:tcW w:w="4674" w:type="pct"/>
            <w:gridSpan w:val="3"/>
          </w:tcPr>
          <w:p w:rsidR="00F86609" w:rsidRPr="00DB1CF0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Зоны инженерной и транспортной инфраструктур, в том числе:</w:t>
            </w:r>
          </w:p>
        </w:tc>
      </w:tr>
      <w:tr w:rsidR="0001253B" w:rsidRPr="00DB1CF0" w:rsidTr="0001253B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5</w:t>
            </w:r>
            <w:r w:rsidRPr="00DB1CF0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объектов инженерной инфраструкт</w:t>
            </w:r>
            <w:r w:rsidRPr="00DB1CF0">
              <w:rPr>
                <w:szCs w:val="28"/>
              </w:rPr>
              <w:t>у</w:t>
            </w:r>
            <w:r w:rsidRPr="00DB1CF0">
              <w:rPr>
                <w:szCs w:val="28"/>
              </w:rPr>
              <w:t>ры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16,14</w:t>
            </w:r>
          </w:p>
        </w:tc>
        <w:tc>
          <w:tcPr>
            <w:tcW w:w="1214" w:type="pct"/>
          </w:tcPr>
          <w:p w:rsidR="0001253B" w:rsidRPr="00DB1CF0" w:rsidRDefault="0001253B" w:rsidP="0001253B">
            <w:pPr>
              <w:ind w:firstLine="0"/>
              <w:jc w:val="center"/>
            </w:pPr>
            <w:r w:rsidRPr="00DB1CF0">
              <w:t>1,53</w:t>
            </w:r>
          </w:p>
        </w:tc>
      </w:tr>
      <w:tr w:rsidR="0001253B" w:rsidRPr="00DB1CF0" w:rsidTr="0001253B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5</w:t>
            </w:r>
            <w:r w:rsidRPr="00DB1CF0">
              <w:rPr>
                <w:szCs w:val="28"/>
              </w:rPr>
              <w:t>.2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color w:val="000000"/>
                <w:szCs w:val="28"/>
              </w:rPr>
            </w:pPr>
            <w:r w:rsidRPr="00DB1CF0">
              <w:rPr>
                <w:szCs w:val="28"/>
              </w:rPr>
              <w:t>Зона сооружений и коммуникаций желе</w:t>
            </w:r>
            <w:r w:rsidRPr="00DB1CF0">
              <w:rPr>
                <w:szCs w:val="28"/>
              </w:rPr>
              <w:t>з</w:t>
            </w:r>
            <w:r w:rsidRPr="00DB1CF0">
              <w:rPr>
                <w:szCs w:val="28"/>
              </w:rPr>
              <w:t>нодорожного транспорта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7,69</w:t>
            </w:r>
          </w:p>
        </w:tc>
        <w:tc>
          <w:tcPr>
            <w:tcW w:w="1214" w:type="pct"/>
          </w:tcPr>
          <w:p w:rsidR="0001253B" w:rsidRPr="00DB1CF0" w:rsidRDefault="0001253B" w:rsidP="0001253B">
            <w:pPr>
              <w:ind w:firstLine="0"/>
              <w:jc w:val="center"/>
            </w:pPr>
            <w:r w:rsidRPr="00DB1CF0">
              <w:t>0,73</w:t>
            </w:r>
          </w:p>
        </w:tc>
      </w:tr>
      <w:tr w:rsidR="0001253B" w:rsidRPr="00DB1CF0" w:rsidTr="0001253B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5</w:t>
            </w:r>
            <w:r w:rsidRPr="00DB1CF0">
              <w:rPr>
                <w:szCs w:val="28"/>
              </w:rPr>
              <w:t>.3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9,81</w:t>
            </w:r>
          </w:p>
        </w:tc>
        <w:tc>
          <w:tcPr>
            <w:tcW w:w="1214" w:type="pct"/>
          </w:tcPr>
          <w:p w:rsidR="0001253B" w:rsidRPr="00DB1CF0" w:rsidRDefault="0001253B" w:rsidP="0001253B">
            <w:pPr>
              <w:ind w:firstLine="0"/>
              <w:jc w:val="center"/>
            </w:pPr>
            <w:r w:rsidRPr="00DB1CF0">
              <w:t>0,93</w:t>
            </w:r>
          </w:p>
        </w:tc>
      </w:tr>
      <w:tr w:rsidR="0001253B" w:rsidRPr="00DB1CF0" w:rsidTr="0001253B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5</w:t>
            </w:r>
            <w:r w:rsidRPr="00DB1CF0">
              <w:rPr>
                <w:szCs w:val="28"/>
              </w:rPr>
              <w:t>.4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сооружений и коммуникаций автом</w:t>
            </w:r>
            <w:r w:rsidRPr="00DB1CF0">
              <w:rPr>
                <w:szCs w:val="28"/>
              </w:rPr>
              <w:t>о</w:t>
            </w:r>
            <w:r w:rsidRPr="00DB1CF0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1,66</w:t>
            </w:r>
          </w:p>
        </w:tc>
        <w:tc>
          <w:tcPr>
            <w:tcW w:w="1214" w:type="pct"/>
          </w:tcPr>
          <w:p w:rsidR="0001253B" w:rsidRPr="00DB1CF0" w:rsidRDefault="0001253B" w:rsidP="0001253B">
            <w:pPr>
              <w:ind w:firstLine="0"/>
              <w:jc w:val="center"/>
            </w:pPr>
            <w:r w:rsidRPr="00DB1CF0">
              <w:t>0,16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  <w:lang w:val="en-US"/>
              </w:rPr>
              <w:t>5</w:t>
            </w:r>
            <w:r w:rsidRPr="00DB1CF0">
              <w:rPr>
                <w:szCs w:val="28"/>
              </w:rPr>
              <w:t>.5</w:t>
            </w:r>
          </w:p>
        </w:tc>
        <w:tc>
          <w:tcPr>
            <w:tcW w:w="2746" w:type="pct"/>
          </w:tcPr>
          <w:p w:rsidR="0001253B" w:rsidRPr="00DB1CF0" w:rsidRDefault="0001253B" w:rsidP="00B96B18">
            <w:pPr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Зона улично-дорожной сети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245,88</w:t>
            </w:r>
          </w:p>
        </w:tc>
        <w:tc>
          <w:tcPr>
            <w:tcW w:w="1214" w:type="pct"/>
          </w:tcPr>
          <w:p w:rsidR="0001253B" w:rsidRPr="00DB1CF0" w:rsidRDefault="0001253B" w:rsidP="0001253B">
            <w:pPr>
              <w:ind w:firstLine="0"/>
              <w:jc w:val="center"/>
            </w:pPr>
            <w:r w:rsidRPr="00DB1CF0">
              <w:t>23,24</w:t>
            </w:r>
          </w:p>
        </w:tc>
      </w:tr>
      <w:tr w:rsidR="00F86609" w:rsidRPr="00DB1CF0" w:rsidTr="009518E1">
        <w:tc>
          <w:tcPr>
            <w:tcW w:w="326" w:type="pct"/>
          </w:tcPr>
          <w:p w:rsidR="00F86609" w:rsidRPr="00DB1CF0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6</w:t>
            </w:r>
          </w:p>
        </w:tc>
        <w:tc>
          <w:tcPr>
            <w:tcW w:w="4674" w:type="pct"/>
            <w:gridSpan w:val="3"/>
          </w:tcPr>
          <w:p w:rsidR="00F86609" w:rsidRPr="00DB1CF0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Территории общего пользования:</w:t>
            </w:r>
          </w:p>
        </w:tc>
      </w:tr>
      <w:tr w:rsidR="0001253B" w:rsidRPr="00DB1CF0" w:rsidTr="009518E1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lastRenderedPageBreak/>
              <w:t>6.1</w:t>
            </w:r>
          </w:p>
        </w:tc>
        <w:tc>
          <w:tcPr>
            <w:tcW w:w="2746" w:type="pct"/>
            <w:vAlign w:val="center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rFonts w:eastAsia="Calibri"/>
                <w:szCs w:val="28"/>
                <w:lang w:eastAsia="en-US"/>
              </w:rPr>
              <w:t>Парки, скверы, бульвары, иные озелене</w:t>
            </w:r>
            <w:r w:rsidRPr="00DB1CF0">
              <w:rPr>
                <w:rFonts w:eastAsia="Calibri"/>
                <w:szCs w:val="28"/>
                <w:lang w:eastAsia="en-US"/>
              </w:rPr>
              <w:t>н</w:t>
            </w:r>
            <w:r w:rsidRPr="00DB1CF0">
              <w:rPr>
                <w:rFonts w:eastAsia="Calibri"/>
                <w:szCs w:val="28"/>
                <w:lang w:eastAsia="en-US"/>
              </w:rPr>
              <w:t>ные территории общего пользования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70,52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6,67</w:t>
            </w:r>
          </w:p>
        </w:tc>
      </w:tr>
      <w:tr w:rsidR="0001253B" w:rsidRPr="00DB1CF0" w:rsidTr="0001253B">
        <w:trPr>
          <w:cantSplit/>
        </w:trPr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6.2</w:t>
            </w:r>
          </w:p>
        </w:tc>
        <w:tc>
          <w:tcPr>
            <w:tcW w:w="2746" w:type="pct"/>
            <w:vAlign w:val="center"/>
          </w:tcPr>
          <w:p w:rsidR="0001253B" w:rsidRPr="00DB1CF0" w:rsidRDefault="0001253B" w:rsidP="009518E1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22,51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2,13</w:t>
            </w:r>
          </w:p>
        </w:tc>
      </w:tr>
      <w:tr w:rsidR="0001253B" w:rsidRPr="00DB1CF0" w:rsidTr="0001253B">
        <w:tc>
          <w:tcPr>
            <w:tcW w:w="326" w:type="pct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6.3</w:t>
            </w:r>
          </w:p>
        </w:tc>
        <w:tc>
          <w:tcPr>
            <w:tcW w:w="2746" w:type="pct"/>
            <w:vAlign w:val="center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714" w:type="pct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9,70</w:t>
            </w:r>
          </w:p>
        </w:tc>
        <w:tc>
          <w:tcPr>
            <w:tcW w:w="1214" w:type="pct"/>
          </w:tcPr>
          <w:p w:rsidR="0001253B" w:rsidRPr="00DB1CF0" w:rsidRDefault="0001253B" w:rsidP="00211311">
            <w:pPr>
              <w:ind w:firstLine="0"/>
              <w:jc w:val="center"/>
            </w:pPr>
            <w:r w:rsidRPr="00DB1CF0">
              <w:t>0,92</w:t>
            </w:r>
          </w:p>
        </w:tc>
      </w:tr>
      <w:tr w:rsidR="0001253B" w:rsidRPr="00DB1CF0" w:rsidTr="0001253B">
        <w:tc>
          <w:tcPr>
            <w:tcW w:w="326" w:type="pct"/>
            <w:shd w:val="clear" w:color="auto" w:fill="auto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7</w:t>
            </w:r>
          </w:p>
        </w:tc>
        <w:tc>
          <w:tcPr>
            <w:tcW w:w="2746" w:type="pct"/>
            <w:shd w:val="clear" w:color="auto" w:fill="auto"/>
            <w:vAlign w:val="center"/>
          </w:tcPr>
          <w:p w:rsidR="0001253B" w:rsidRPr="00DB1CF0" w:rsidRDefault="0001253B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DB1CF0">
              <w:rPr>
                <w:szCs w:val="28"/>
              </w:rPr>
              <w:t>Общая площадь в границах проекта план</w:t>
            </w:r>
            <w:r w:rsidRPr="00DB1CF0">
              <w:rPr>
                <w:szCs w:val="28"/>
              </w:rPr>
              <w:t>и</w:t>
            </w:r>
            <w:r w:rsidRPr="00DB1CF0">
              <w:rPr>
                <w:szCs w:val="28"/>
              </w:rPr>
              <w:t>ровки</w:t>
            </w:r>
          </w:p>
        </w:tc>
        <w:tc>
          <w:tcPr>
            <w:tcW w:w="714" w:type="pct"/>
            <w:shd w:val="clear" w:color="auto" w:fill="auto"/>
          </w:tcPr>
          <w:p w:rsidR="0001253B" w:rsidRPr="00DB1CF0" w:rsidRDefault="0001253B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1058</w:t>
            </w:r>
          </w:p>
        </w:tc>
        <w:tc>
          <w:tcPr>
            <w:tcW w:w="1214" w:type="pct"/>
            <w:shd w:val="clear" w:color="auto" w:fill="auto"/>
          </w:tcPr>
          <w:p w:rsidR="0001253B" w:rsidRPr="00DB1CF0" w:rsidRDefault="0001253B" w:rsidP="0001253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DB1CF0">
              <w:rPr>
                <w:szCs w:val="28"/>
              </w:rPr>
              <w:t>100</w:t>
            </w:r>
          </w:p>
        </w:tc>
      </w:tr>
    </w:tbl>
    <w:p w:rsidR="00F86609" w:rsidRPr="00DB1CF0" w:rsidRDefault="00F86609" w:rsidP="00F86609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firstLine="0"/>
        <w:rPr>
          <w:sz w:val="2"/>
        </w:rPr>
      </w:pPr>
      <w:r w:rsidRPr="00DB1CF0">
        <w:tab/>
      </w:r>
      <w:r w:rsidRPr="00DB1CF0">
        <w:tab/>
      </w:r>
      <w:r w:rsidRPr="00DB1CF0">
        <w:tab/>
      </w:r>
      <w:r w:rsidRPr="00DB1CF0">
        <w:tab/>
      </w:r>
      <w:r w:rsidRPr="00DB1CF0">
        <w:tab/>
      </w:r>
    </w:p>
    <w:p w:rsidR="000A1EFF" w:rsidRPr="00DB1CF0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B559B3" w:rsidRDefault="000A1EFF" w:rsidP="000A1EFF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2.2. </w:t>
      </w:r>
      <w:r w:rsidR="00F86609" w:rsidRPr="00DB1CF0">
        <w:rPr>
          <w:b/>
          <w:szCs w:val="28"/>
        </w:rPr>
        <w:t xml:space="preserve">Размещение объектов капитального строительства </w:t>
      </w:r>
    </w:p>
    <w:p w:rsidR="00F86609" w:rsidRPr="00DB1CF0" w:rsidRDefault="00F86609" w:rsidP="000A1EFF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федерального значения</w:t>
      </w:r>
    </w:p>
    <w:p w:rsidR="000A1EFF" w:rsidRPr="00DB1CF0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Существующие и строящиеся на планируемой территории объекты кап</w:t>
      </w:r>
      <w:r w:rsidRPr="00DB1CF0">
        <w:rPr>
          <w:szCs w:val="28"/>
        </w:rPr>
        <w:t>и</w:t>
      </w:r>
      <w:r w:rsidRPr="00DB1CF0">
        <w:rPr>
          <w:szCs w:val="28"/>
        </w:rPr>
        <w:t>тального строительства федерального значения на расчетный срок сохраняются. Для размещения проезжей части и элементов поперечного профиля магистрал</w:t>
      </w:r>
      <w:r w:rsidRPr="00DB1CF0">
        <w:rPr>
          <w:szCs w:val="28"/>
        </w:rPr>
        <w:t>ь</w:t>
      </w:r>
      <w:r w:rsidRPr="00DB1CF0">
        <w:rPr>
          <w:szCs w:val="28"/>
        </w:rPr>
        <w:t>ной улицы районного значения, планируемой вдоль железнодорожных путей по ул.</w:t>
      </w:r>
      <w:r w:rsidRPr="00DB1CF0">
        <w:rPr>
          <w:szCs w:val="28"/>
          <w:lang w:val="en-US"/>
        </w:rPr>
        <w:t> </w:t>
      </w:r>
      <w:r w:rsidRPr="00DB1CF0">
        <w:rPr>
          <w:szCs w:val="28"/>
        </w:rPr>
        <w:t>Путевой и ул.</w:t>
      </w:r>
      <w:r w:rsidRPr="00DB1CF0">
        <w:rPr>
          <w:szCs w:val="28"/>
          <w:lang w:val="en-US"/>
        </w:rPr>
        <w:t> </w:t>
      </w:r>
      <w:r w:rsidRPr="00DB1CF0">
        <w:rPr>
          <w:szCs w:val="28"/>
        </w:rPr>
        <w:t>Подгорной, может потребоваться резервирование около 3,5 га территории, используемой открытым акционерным обществом «Российские ж</w:t>
      </w:r>
      <w:r w:rsidRPr="00DB1CF0">
        <w:rPr>
          <w:szCs w:val="28"/>
        </w:rPr>
        <w:t>е</w:t>
      </w:r>
      <w:r w:rsidRPr="00DB1CF0">
        <w:rPr>
          <w:szCs w:val="28"/>
        </w:rPr>
        <w:t xml:space="preserve">лезные дороги». </w:t>
      </w:r>
    </w:p>
    <w:p w:rsidR="000A1EFF" w:rsidRPr="00DB1CF0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B559B3" w:rsidRDefault="000A1EFF" w:rsidP="000A1EFF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2.3. </w:t>
      </w:r>
      <w:r w:rsidR="00F86609" w:rsidRPr="00DB1CF0">
        <w:rPr>
          <w:b/>
          <w:szCs w:val="28"/>
        </w:rPr>
        <w:t xml:space="preserve">Размещение объектов капитального строительства </w:t>
      </w:r>
    </w:p>
    <w:p w:rsidR="00F86609" w:rsidRPr="00DB1CF0" w:rsidRDefault="00F86609" w:rsidP="000A1EFF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регионального значения</w:t>
      </w:r>
    </w:p>
    <w:p w:rsidR="000A1EFF" w:rsidRPr="00DB1CF0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предусматривается: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расширение территории государственного бюджетного учреждения здрав</w:t>
      </w:r>
      <w:r w:rsidRPr="00DB1CF0">
        <w:rPr>
          <w:szCs w:val="28"/>
        </w:rPr>
        <w:t>о</w:t>
      </w:r>
      <w:r w:rsidRPr="00DB1CF0">
        <w:rPr>
          <w:szCs w:val="28"/>
        </w:rPr>
        <w:t>охранения Новосибирской области «Государственная Новосибирская областная клиническая больница»;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строительство амбулаторно-поликлинических учреждений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04.01.04.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Другие существующие на планируемой территории объекты капитального строительства регионального значения на расчетный срок сохраняются.</w:t>
      </w:r>
    </w:p>
    <w:p w:rsidR="000004B3" w:rsidRPr="00DB1CF0" w:rsidRDefault="000004B3" w:rsidP="000A1EFF">
      <w:pPr>
        <w:ind w:firstLine="0"/>
        <w:jc w:val="center"/>
        <w:rPr>
          <w:b/>
          <w:sz w:val="24"/>
          <w:szCs w:val="28"/>
        </w:rPr>
      </w:pPr>
    </w:p>
    <w:p w:rsidR="00F86609" w:rsidRPr="00DB1CF0" w:rsidRDefault="000A1EFF" w:rsidP="000A1EFF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2.4. </w:t>
      </w:r>
      <w:r w:rsidR="00F86609" w:rsidRPr="00DB1CF0">
        <w:rPr>
          <w:b/>
          <w:szCs w:val="28"/>
        </w:rPr>
        <w:t xml:space="preserve">Размещение объектов капитального строительства </w:t>
      </w:r>
      <w:r w:rsidRPr="00DB1CF0">
        <w:rPr>
          <w:b/>
          <w:szCs w:val="28"/>
        </w:rPr>
        <w:t>местного з</w:t>
      </w:r>
      <w:r w:rsidR="00F86609" w:rsidRPr="00DB1CF0">
        <w:rPr>
          <w:b/>
          <w:szCs w:val="28"/>
        </w:rPr>
        <w:t>начения</w:t>
      </w:r>
    </w:p>
    <w:p w:rsidR="000A1EFF" w:rsidRPr="00DB1CF0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на планируемой территории предусматривается реко</w:t>
      </w:r>
      <w:r w:rsidRPr="00DB1CF0">
        <w:rPr>
          <w:szCs w:val="28"/>
        </w:rPr>
        <w:t>н</w:t>
      </w:r>
      <w:r w:rsidRPr="00DB1CF0">
        <w:rPr>
          <w:szCs w:val="28"/>
        </w:rPr>
        <w:t>струкция с увеличением вместимости следующих объектов образования: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муниципального бюджетного образовательного учреждения </w:t>
      </w:r>
      <w:r w:rsidR="000A1EFF" w:rsidRPr="00DB1CF0">
        <w:rPr>
          <w:szCs w:val="28"/>
        </w:rPr>
        <w:t>города Новос</w:t>
      </w:r>
      <w:r w:rsidR="000A1EFF" w:rsidRPr="00DB1CF0">
        <w:rPr>
          <w:szCs w:val="28"/>
        </w:rPr>
        <w:t>и</w:t>
      </w:r>
      <w:r w:rsidR="000A1EFF" w:rsidRPr="00DB1CF0">
        <w:rPr>
          <w:szCs w:val="28"/>
        </w:rPr>
        <w:t>бирска «С</w:t>
      </w:r>
      <w:r w:rsidRPr="00DB1CF0">
        <w:rPr>
          <w:szCs w:val="28"/>
        </w:rPr>
        <w:t>редн</w:t>
      </w:r>
      <w:r w:rsidR="000A1EFF" w:rsidRPr="00DB1CF0">
        <w:rPr>
          <w:szCs w:val="28"/>
        </w:rPr>
        <w:t>яя</w:t>
      </w:r>
      <w:r w:rsidRPr="00DB1CF0">
        <w:rPr>
          <w:szCs w:val="28"/>
        </w:rPr>
        <w:t xml:space="preserve"> общеобразовательн</w:t>
      </w:r>
      <w:r w:rsidR="000A1EFF" w:rsidRPr="00DB1CF0">
        <w:rPr>
          <w:szCs w:val="28"/>
        </w:rPr>
        <w:t>ая</w:t>
      </w:r>
      <w:r w:rsidRPr="00DB1CF0">
        <w:rPr>
          <w:szCs w:val="28"/>
        </w:rPr>
        <w:t xml:space="preserve"> школ</w:t>
      </w:r>
      <w:r w:rsidR="000A1EFF" w:rsidRPr="00DB1CF0">
        <w:rPr>
          <w:szCs w:val="28"/>
        </w:rPr>
        <w:t>а</w:t>
      </w:r>
      <w:r w:rsidRPr="00DB1CF0">
        <w:rPr>
          <w:szCs w:val="28"/>
        </w:rPr>
        <w:t xml:space="preserve"> № 94</w:t>
      </w:r>
      <w:r w:rsidR="000A1EFF" w:rsidRPr="00DB1CF0">
        <w:rPr>
          <w:szCs w:val="28"/>
        </w:rPr>
        <w:t>»</w:t>
      </w:r>
      <w:r w:rsidRPr="00DB1CF0">
        <w:rPr>
          <w:szCs w:val="28"/>
        </w:rPr>
        <w:t xml:space="preserve"> – с расширением до 935</w:t>
      </w:r>
      <w:r w:rsidR="000A1EFF" w:rsidRPr="00DB1CF0">
        <w:rPr>
          <w:szCs w:val="28"/>
        </w:rPr>
        <w:t> </w:t>
      </w:r>
      <w:r w:rsidRPr="00DB1CF0">
        <w:rPr>
          <w:szCs w:val="28"/>
        </w:rPr>
        <w:t>мест;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муниципального бюджетного общеобразовательного учреждения </w:t>
      </w:r>
      <w:r w:rsidR="000A1EFF" w:rsidRPr="00DB1CF0">
        <w:rPr>
          <w:szCs w:val="28"/>
        </w:rPr>
        <w:t>города Новосибирска «С</w:t>
      </w:r>
      <w:r w:rsidRPr="00DB1CF0">
        <w:rPr>
          <w:szCs w:val="28"/>
        </w:rPr>
        <w:t>редн</w:t>
      </w:r>
      <w:r w:rsidR="000A1EFF" w:rsidRPr="00DB1CF0">
        <w:rPr>
          <w:szCs w:val="28"/>
        </w:rPr>
        <w:t>яя</w:t>
      </w:r>
      <w:r w:rsidRPr="00DB1CF0">
        <w:rPr>
          <w:szCs w:val="28"/>
        </w:rPr>
        <w:t xml:space="preserve"> общеобразовательн</w:t>
      </w:r>
      <w:r w:rsidR="000A1EFF" w:rsidRPr="00DB1CF0">
        <w:rPr>
          <w:szCs w:val="28"/>
        </w:rPr>
        <w:t>ая</w:t>
      </w:r>
      <w:r w:rsidRPr="00DB1CF0">
        <w:rPr>
          <w:szCs w:val="28"/>
        </w:rPr>
        <w:t xml:space="preserve"> школ</w:t>
      </w:r>
      <w:r w:rsidR="000A1EFF" w:rsidRPr="00DB1CF0">
        <w:rPr>
          <w:szCs w:val="28"/>
        </w:rPr>
        <w:t>а</w:t>
      </w:r>
      <w:r w:rsidRPr="00DB1CF0">
        <w:rPr>
          <w:szCs w:val="28"/>
        </w:rPr>
        <w:t xml:space="preserve"> № 170</w:t>
      </w:r>
      <w:r w:rsidR="000A1EFF" w:rsidRPr="00DB1CF0">
        <w:rPr>
          <w:szCs w:val="28"/>
        </w:rPr>
        <w:t>»</w:t>
      </w:r>
      <w:r w:rsidRPr="00DB1CF0">
        <w:rPr>
          <w:szCs w:val="28"/>
        </w:rPr>
        <w:t xml:space="preserve"> – с расширением до 1000 мест; </w:t>
      </w:r>
    </w:p>
    <w:p w:rsidR="00F86609" w:rsidRPr="00DB1CF0" w:rsidRDefault="00F86609" w:rsidP="00AE5AF9">
      <w:pPr>
        <w:spacing w:line="242" w:lineRule="auto"/>
        <w:rPr>
          <w:szCs w:val="28"/>
        </w:rPr>
      </w:pPr>
      <w:r w:rsidRPr="00DB1CF0">
        <w:rPr>
          <w:szCs w:val="28"/>
        </w:rPr>
        <w:t>муниципального казенного дошкольного образовательного учреждения г</w:t>
      </w:r>
      <w:r w:rsidRPr="00DB1CF0">
        <w:rPr>
          <w:szCs w:val="28"/>
        </w:rPr>
        <w:t>о</w:t>
      </w:r>
      <w:r w:rsidRPr="00DB1CF0">
        <w:rPr>
          <w:szCs w:val="28"/>
        </w:rPr>
        <w:t>рода Новосибирска «Детский сад №</w:t>
      </w:r>
      <w:r w:rsidR="00E361B9">
        <w:rPr>
          <w:szCs w:val="28"/>
        </w:rPr>
        <w:t> </w:t>
      </w:r>
      <w:r w:rsidRPr="00DB1CF0">
        <w:rPr>
          <w:szCs w:val="28"/>
        </w:rPr>
        <w:t>15 общеразвивающего вида с приоритетным осуществлением физическо</w:t>
      </w:r>
      <w:r w:rsidR="00E361B9">
        <w:rPr>
          <w:szCs w:val="28"/>
        </w:rPr>
        <w:t xml:space="preserve">го развития детей» по </w:t>
      </w:r>
      <w:r w:rsidR="00BE4DD4">
        <w:rPr>
          <w:szCs w:val="28"/>
        </w:rPr>
        <w:t xml:space="preserve">пер. 4-му </w:t>
      </w:r>
      <w:r w:rsidRPr="00DB1CF0">
        <w:rPr>
          <w:szCs w:val="28"/>
        </w:rPr>
        <w:t>Римского-Кор</w:t>
      </w:r>
      <w:r w:rsidR="00BE4DD4">
        <w:rPr>
          <w:szCs w:val="28"/>
        </w:rPr>
        <w:t>-</w:t>
      </w:r>
      <w:r w:rsidRPr="00DB1CF0">
        <w:rPr>
          <w:szCs w:val="28"/>
        </w:rPr>
        <w:t>с</w:t>
      </w:r>
      <w:r w:rsidR="00673799">
        <w:rPr>
          <w:szCs w:val="28"/>
        </w:rPr>
        <w:t>а</w:t>
      </w:r>
      <w:r w:rsidRPr="00DB1CF0">
        <w:rPr>
          <w:szCs w:val="28"/>
        </w:rPr>
        <w:t>кова,</w:t>
      </w:r>
      <w:r w:rsidR="000A1EFF" w:rsidRPr="00DB1CF0">
        <w:rPr>
          <w:szCs w:val="28"/>
        </w:rPr>
        <w:t> </w:t>
      </w:r>
      <w:r w:rsidRPr="00DB1CF0">
        <w:rPr>
          <w:szCs w:val="28"/>
        </w:rPr>
        <w:t>14 – с расширением до 190 мест;</w:t>
      </w:r>
    </w:p>
    <w:p w:rsidR="00F86609" w:rsidRPr="00DB1CF0" w:rsidRDefault="00F86609" w:rsidP="00AE5AF9">
      <w:pPr>
        <w:spacing w:line="242" w:lineRule="auto"/>
        <w:rPr>
          <w:szCs w:val="28"/>
        </w:rPr>
      </w:pPr>
      <w:r w:rsidRPr="00DB1CF0">
        <w:rPr>
          <w:szCs w:val="28"/>
        </w:rPr>
        <w:lastRenderedPageBreak/>
        <w:t>муниципального казенного дошкольного образовательного учреждения г</w:t>
      </w:r>
      <w:r w:rsidRPr="00DB1CF0">
        <w:rPr>
          <w:szCs w:val="28"/>
        </w:rPr>
        <w:t>о</w:t>
      </w:r>
      <w:r w:rsidRPr="00DB1CF0">
        <w:rPr>
          <w:szCs w:val="28"/>
        </w:rPr>
        <w:t>рода Новосибирска «Детский сад №</w:t>
      </w:r>
      <w:r w:rsidR="00E361B9">
        <w:rPr>
          <w:szCs w:val="28"/>
        </w:rPr>
        <w:t> </w:t>
      </w:r>
      <w:r w:rsidRPr="00DB1CF0">
        <w:rPr>
          <w:szCs w:val="28"/>
        </w:rPr>
        <w:t>15 общеразвивающего вида с приоритетным осуществлением физического развития детей» по ул. Вертковской, 8/3 – с расш</w:t>
      </w:r>
      <w:r w:rsidRPr="00DB1CF0">
        <w:rPr>
          <w:szCs w:val="28"/>
        </w:rPr>
        <w:t>и</w:t>
      </w:r>
      <w:r w:rsidRPr="00DB1CF0">
        <w:rPr>
          <w:szCs w:val="28"/>
        </w:rPr>
        <w:t>рением до 190 мест.</w:t>
      </w:r>
    </w:p>
    <w:p w:rsidR="00F86609" w:rsidRPr="00DB1CF0" w:rsidRDefault="00F86609" w:rsidP="00AE5AF9">
      <w:pPr>
        <w:spacing w:line="242" w:lineRule="auto"/>
        <w:rPr>
          <w:szCs w:val="28"/>
        </w:rPr>
      </w:pPr>
      <w:r w:rsidRPr="00DB1CF0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DB1CF0">
        <w:rPr>
          <w:szCs w:val="28"/>
        </w:rPr>
        <w:t>т</w:t>
      </w:r>
      <w:r w:rsidRPr="00DB1CF0">
        <w:rPr>
          <w:szCs w:val="28"/>
        </w:rPr>
        <w:t xml:space="preserve">ной вместимости:        </w:t>
      </w:r>
    </w:p>
    <w:p w:rsidR="003F0689" w:rsidRPr="00DB1CF0" w:rsidRDefault="00F86609" w:rsidP="00AE5AF9">
      <w:pPr>
        <w:spacing w:line="242" w:lineRule="auto"/>
        <w:rPr>
          <w:szCs w:val="28"/>
        </w:rPr>
      </w:pPr>
      <w:r w:rsidRPr="00DB1CF0">
        <w:rPr>
          <w:szCs w:val="28"/>
        </w:rPr>
        <w:t>общеобразовательно</w:t>
      </w:r>
      <w:r w:rsidR="000A1EFF" w:rsidRPr="00DB1CF0">
        <w:rPr>
          <w:szCs w:val="28"/>
        </w:rPr>
        <w:t>го</w:t>
      </w:r>
      <w:r w:rsidRPr="00DB1CF0">
        <w:rPr>
          <w:szCs w:val="28"/>
        </w:rPr>
        <w:t xml:space="preserve"> учреждени</w:t>
      </w:r>
      <w:r w:rsidR="000A1EFF" w:rsidRPr="00DB1CF0">
        <w:rPr>
          <w:szCs w:val="28"/>
        </w:rPr>
        <w:t>я</w:t>
      </w:r>
      <w:r w:rsidRPr="00DB1CF0">
        <w:rPr>
          <w:szCs w:val="28"/>
        </w:rPr>
        <w:t xml:space="preserve"> на 1100 мест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01.01.01;</w:t>
      </w:r>
    </w:p>
    <w:p w:rsidR="00F86609" w:rsidRPr="00DB1CF0" w:rsidRDefault="00F86609" w:rsidP="00AE5AF9">
      <w:pPr>
        <w:spacing w:line="242" w:lineRule="auto"/>
        <w:rPr>
          <w:szCs w:val="28"/>
        </w:rPr>
      </w:pPr>
      <w:r w:rsidRPr="00DB1CF0">
        <w:rPr>
          <w:szCs w:val="28"/>
        </w:rPr>
        <w:t>общеобразовательно</w:t>
      </w:r>
      <w:r w:rsidR="003F0689" w:rsidRPr="00DB1CF0">
        <w:rPr>
          <w:szCs w:val="28"/>
        </w:rPr>
        <w:t>го</w:t>
      </w:r>
      <w:r w:rsidRPr="00DB1CF0">
        <w:rPr>
          <w:szCs w:val="28"/>
        </w:rPr>
        <w:t xml:space="preserve"> учреждени</w:t>
      </w:r>
      <w:r w:rsidR="003F0689" w:rsidRPr="00DB1CF0">
        <w:rPr>
          <w:szCs w:val="28"/>
        </w:rPr>
        <w:t>я</w:t>
      </w:r>
      <w:r w:rsidRPr="00DB1CF0">
        <w:rPr>
          <w:szCs w:val="28"/>
        </w:rPr>
        <w:t xml:space="preserve"> на 654 места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01.02.04;</w:t>
      </w:r>
    </w:p>
    <w:p w:rsidR="00F86609" w:rsidRPr="00DB1CF0" w:rsidRDefault="003F0689" w:rsidP="00AE5AF9">
      <w:pPr>
        <w:spacing w:line="242" w:lineRule="auto"/>
        <w:ind w:left="709" w:firstLine="0"/>
        <w:rPr>
          <w:szCs w:val="28"/>
        </w:rPr>
      </w:pPr>
      <w:r w:rsidRPr="00DB1CF0">
        <w:rPr>
          <w:szCs w:val="28"/>
        </w:rPr>
        <w:t xml:space="preserve">общеобразовательного учреждения </w:t>
      </w:r>
      <w:r w:rsidR="00F86609" w:rsidRPr="00DB1CF0">
        <w:rPr>
          <w:szCs w:val="28"/>
        </w:rPr>
        <w:t xml:space="preserve">на 892 места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02.01.02;</w:t>
      </w:r>
      <w:r w:rsidR="00F86609" w:rsidRPr="00DB1CF0">
        <w:rPr>
          <w:szCs w:val="28"/>
        </w:rPr>
        <w:br/>
      </w:r>
      <w:r w:rsidRPr="00DB1CF0">
        <w:rPr>
          <w:szCs w:val="28"/>
        </w:rPr>
        <w:t xml:space="preserve">общеобразовательного учреждения </w:t>
      </w:r>
      <w:r w:rsidR="00F86609" w:rsidRPr="00DB1CF0">
        <w:rPr>
          <w:szCs w:val="28"/>
        </w:rPr>
        <w:t xml:space="preserve">на 1328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02.06.02;</w:t>
      </w:r>
      <w:r w:rsidR="00F86609" w:rsidRPr="00DB1CF0">
        <w:rPr>
          <w:szCs w:val="28"/>
        </w:rPr>
        <w:br/>
      </w:r>
      <w:r w:rsidRPr="00DB1CF0">
        <w:rPr>
          <w:szCs w:val="28"/>
        </w:rPr>
        <w:t xml:space="preserve">общеобразовательного учреждения </w:t>
      </w:r>
      <w:r w:rsidR="00F86609" w:rsidRPr="00DB1CF0">
        <w:rPr>
          <w:szCs w:val="28"/>
        </w:rPr>
        <w:t xml:space="preserve">на 1097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05.02.02;</w:t>
      </w:r>
      <w:r w:rsidR="00F86609" w:rsidRPr="00DB1CF0">
        <w:rPr>
          <w:szCs w:val="28"/>
        </w:rPr>
        <w:br/>
      </w:r>
      <w:r w:rsidRPr="00DB1CF0">
        <w:rPr>
          <w:szCs w:val="28"/>
        </w:rPr>
        <w:t xml:space="preserve">общеобразовательного учреждения </w:t>
      </w:r>
      <w:r w:rsidR="00F86609" w:rsidRPr="00DB1CF0">
        <w:rPr>
          <w:szCs w:val="28"/>
        </w:rPr>
        <w:t xml:space="preserve">на 1088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04.03.02;</w:t>
      </w:r>
    </w:p>
    <w:p w:rsidR="00F86609" w:rsidRPr="00DB1CF0" w:rsidRDefault="00F86609" w:rsidP="00AE5AF9">
      <w:pPr>
        <w:spacing w:line="242" w:lineRule="auto"/>
        <w:rPr>
          <w:szCs w:val="28"/>
        </w:rPr>
      </w:pPr>
      <w:r w:rsidRPr="00DB1CF0">
        <w:rPr>
          <w:szCs w:val="28"/>
        </w:rPr>
        <w:t>дошкольно</w:t>
      </w:r>
      <w:r w:rsidR="003F0689" w:rsidRPr="00DB1CF0">
        <w:rPr>
          <w:szCs w:val="28"/>
        </w:rPr>
        <w:t>го</w:t>
      </w:r>
      <w:r w:rsidRPr="00DB1CF0">
        <w:rPr>
          <w:szCs w:val="28"/>
        </w:rPr>
        <w:t xml:space="preserve"> образовательно</w:t>
      </w:r>
      <w:r w:rsidR="003F0689" w:rsidRPr="00DB1CF0">
        <w:rPr>
          <w:szCs w:val="28"/>
        </w:rPr>
        <w:t>го</w:t>
      </w:r>
      <w:r w:rsidRPr="00DB1CF0">
        <w:rPr>
          <w:szCs w:val="28"/>
        </w:rPr>
        <w:t xml:space="preserve"> учреждени</w:t>
      </w:r>
      <w:r w:rsidR="003F0689" w:rsidRPr="00DB1CF0">
        <w:rPr>
          <w:szCs w:val="28"/>
        </w:rPr>
        <w:t>я</w:t>
      </w:r>
      <w:r w:rsidRPr="00DB1CF0">
        <w:rPr>
          <w:szCs w:val="28"/>
        </w:rPr>
        <w:t xml:space="preserve"> на 100 мест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01.01.03;</w:t>
      </w:r>
    </w:p>
    <w:p w:rsidR="003F0689" w:rsidRPr="00DB1CF0" w:rsidRDefault="003F0689" w:rsidP="003F068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135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01.02.03;</w:t>
      </w:r>
    </w:p>
    <w:p w:rsidR="00F86609" w:rsidRPr="00DB1CF0" w:rsidRDefault="003F0689" w:rsidP="003F068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230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02.01.02;</w:t>
      </w:r>
    </w:p>
    <w:p w:rsidR="003F0689" w:rsidRPr="00DB1CF0" w:rsidRDefault="003F0689" w:rsidP="003F068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350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02.05.02;</w:t>
      </w:r>
    </w:p>
    <w:p w:rsidR="00F86609" w:rsidRPr="00DB1CF0" w:rsidRDefault="003F0689" w:rsidP="003F068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97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02.06.02;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110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04.01.01;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125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04.01.03;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320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04.02.01;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200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04.03.01;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125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04.03.03;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>на 121 мест</w:t>
      </w:r>
      <w:r w:rsidR="00C03598">
        <w:rPr>
          <w:szCs w:val="28"/>
        </w:rPr>
        <w:t>о</w:t>
      </w:r>
      <w:r w:rsidR="00F86609" w:rsidRPr="00DB1CF0">
        <w:rPr>
          <w:szCs w:val="28"/>
        </w:rPr>
        <w:t xml:space="preserve">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04.04.04;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168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04.06.01;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на 380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05.02.02;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 xml:space="preserve">встроенно-пристроенного типа на 60 место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02.02.01;</w:t>
      </w:r>
    </w:p>
    <w:p w:rsidR="00F86609" w:rsidRPr="00DB1CF0" w:rsidRDefault="003F0689" w:rsidP="00AE5AF9">
      <w:pPr>
        <w:spacing w:line="242" w:lineRule="auto"/>
        <w:rPr>
          <w:szCs w:val="28"/>
        </w:rPr>
      </w:pPr>
      <w:r w:rsidRPr="00DB1CF0">
        <w:rPr>
          <w:szCs w:val="28"/>
        </w:rPr>
        <w:t xml:space="preserve">дошкольного образовательного учреждения </w:t>
      </w:r>
      <w:r w:rsidR="00F86609" w:rsidRPr="00DB1CF0">
        <w:rPr>
          <w:szCs w:val="28"/>
        </w:rPr>
        <w:t>встроен</w:t>
      </w:r>
      <w:r w:rsidR="00C03598">
        <w:rPr>
          <w:szCs w:val="28"/>
        </w:rPr>
        <w:t>н</w:t>
      </w:r>
      <w:r w:rsidR="00F86609" w:rsidRPr="00DB1CF0">
        <w:rPr>
          <w:szCs w:val="28"/>
        </w:rPr>
        <w:t xml:space="preserve">о-пристроенного типа на 70 мест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 xml:space="preserve">01.02.05 и в квартале </w:t>
      </w:r>
      <w:r w:rsidR="007D3570" w:rsidRPr="00DB1CF0">
        <w:rPr>
          <w:szCs w:val="28"/>
        </w:rPr>
        <w:t>310.</w:t>
      </w:r>
      <w:r w:rsidR="00F86609" w:rsidRPr="00DB1CF0">
        <w:rPr>
          <w:szCs w:val="28"/>
        </w:rPr>
        <w:t>03.04.01.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предусматривается строительство организаций дополн</w:t>
      </w:r>
      <w:r w:rsidRPr="00DB1CF0">
        <w:rPr>
          <w:szCs w:val="28"/>
        </w:rPr>
        <w:t>и</w:t>
      </w:r>
      <w:r w:rsidRPr="00DB1CF0">
        <w:rPr>
          <w:szCs w:val="28"/>
        </w:rPr>
        <w:t>тельного образования: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lastRenderedPageBreak/>
        <w:t xml:space="preserve">домов детского творчества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03.04.01;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учреждени</w:t>
      </w:r>
      <w:r w:rsidR="003F0689" w:rsidRPr="00DB1CF0">
        <w:rPr>
          <w:szCs w:val="28"/>
        </w:rPr>
        <w:t>я</w:t>
      </w:r>
      <w:r w:rsidRPr="00DB1CF0">
        <w:rPr>
          <w:szCs w:val="28"/>
        </w:rPr>
        <w:t xml:space="preserve"> дополнительного образования детской школы искусств в ква</w:t>
      </w:r>
      <w:r w:rsidRPr="00DB1CF0">
        <w:rPr>
          <w:szCs w:val="28"/>
        </w:rPr>
        <w:t>р</w:t>
      </w:r>
      <w:r w:rsidRPr="00DB1CF0">
        <w:rPr>
          <w:szCs w:val="28"/>
        </w:rPr>
        <w:t xml:space="preserve">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04.03.02.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предусматривается размещение и строительство объе</w:t>
      </w:r>
      <w:r w:rsidRPr="00DB1CF0">
        <w:rPr>
          <w:szCs w:val="28"/>
        </w:rPr>
        <w:t>к</w:t>
      </w:r>
      <w:r w:rsidRPr="00DB1CF0">
        <w:rPr>
          <w:szCs w:val="28"/>
        </w:rPr>
        <w:t xml:space="preserve">тов физкультурно-оздоровительного назначения в кварталах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02.01.01,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01.01.01,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01.02.06,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03.03.02,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04.02.01,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01.02.04,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 xml:space="preserve">03.03.01,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04.02.01.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предусматривается размещение и строительство объект</w:t>
      </w:r>
      <w:r w:rsidR="003F0689" w:rsidRPr="00DB1CF0">
        <w:rPr>
          <w:szCs w:val="28"/>
        </w:rPr>
        <w:t>а</w:t>
      </w:r>
      <w:r w:rsidRPr="00DB1CF0">
        <w:rPr>
          <w:szCs w:val="28"/>
        </w:rPr>
        <w:t xml:space="preserve"> культуры городского значения</w:t>
      </w:r>
      <w:r w:rsidR="003F0689" w:rsidRPr="00DB1CF0">
        <w:rPr>
          <w:szCs w:val="28"/>
        </w:rPr>
        <w:t xml:space="preserve"> – </w:t>
      </w:r>
      <w:r w:rsidRPr="00DB1CF0">
        <w:rPr>
          <w:szCs w:val="28"/>
        </w:rPr>
        <w:t xml:space="preserve">музея им. А. И. Покрышкина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03.01.01.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предусматривается размещение новых объектов озел</w:t>
      </w:r>
      <w:r w:rsidRPr="00DB1CF0">
        <w:rPr>
          <w:szCs w:val="28"/>
        </w:rPr>
        <w:t>е</w:t>
      </w:r>
      <w:r w:rsidRPr="00DB1CF0">
        <w:rPr>
          <w:szCs w:val="28"/>
        </w:rPr>
        <w:t>нения общего пользования: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парка с благоустроенным водоемом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02.01.01;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зоны активного отдыха с благоустроенным водоемом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04.05.02;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сквера в квартале </w:t>
      </w:r>
      <w:r w:rsidR="007D3570" w:rsidRPr="00DB1CF0">
        <w:rPr>
          <w:szCs w:val="28"/>
        </w:rPr>
        <w:t>310.</w:t>
      </w:r>
      <w:r w:rsidRPr="00DB1CF0">
        <w:rPr>
          <w:szCs w:val="28"/>
        </w:rPr>
        <w:t>03.01.01;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сквера с благоустроенной набережной вдоль русла реки Тулы;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городских бульваров по ул. Вертковской, ул. Серафимовича, ул. Горской;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местной сети бульваров и скверов на внутриквартальных территориях.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На расчетный срок предусматривается реконструкция существующих и строительство новых объектов УДС соответствующей протяженности в пределах установленных проектом планировки красных линий: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участка МУНД-3 (2,25 км) с транспортными развязками в двух уровнях – в составе «Юго-Западного транзита города Новосибирска»;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участка МУНД-1 (4,32 км) с транспортными развязками в двух уровнях;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расширение проезжей части участка магистральной улицы общегородского значения регулируемого движения I класса на дамбе Октябрьского моста (0,33 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расширение проезжей части участка магистральной улицы общегородского значения регулируемого движения I класса с устройством на разделительной п</w:t>
      </w:r>
      <w:r w:rsidRPr="00DB1CF0">
        <w:rPr>
          <w:szCs w:val="28"/>
        </w:rPr>
        <w:t>о</w:t>
      </w:r>
      <w:r w:rsidRPr="00DB1CF0">
        <w:rPr>
          <w:szCs w:val="28"/>
        </w:rPr>
        <w:t>лосе обособленного полотна скоростного трамвая, строительством транспортных развязок, в том числе в двух уровнях по ул. Сибиряков-Гвардейцев (от ул. П</w:t>
      </w:r>
      <w:r w:rsidRPr="00DB1CF0">
        <w:rPr>
          <w:szCs w:val="28"/>
        </w:rPr>
        <w:t>о</w:t>
      </w:r>
      <w:r w:rsidRPr="00DB1CF0">
        <w:rPr>
          <w:szCs w:val="28"/>
        </w:rPr>
        <w:t>крышкина до МУНД-3 – 1,21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устройство </w:t>
      </w:r>
      <w:r w:rsidR="00EF5D0C">
        <w:rPr>
          <w:szCs w:val="28"/>
        </w:rPr>
        <w:t>разделительной полосы шириной 2 </w:t>
      </w:r>
      <w:r w:rsidRPr="00DB1CF0">
        <w:rPr>
          <w:szCs w:val="28"/>
        </w:rPr>
        <w:t>м на участках магистрал</w:t>
      </w:r>
      <w:r w:rsidRPr="00DB1CF0">
        <w:rPr>
          <w:szCs w:val="28"/>
        </w:rPr>
        <w:t>ь</w:t>
      </w:r>
      <w:r w:rsidRPr="00DB1CF0">
        <w:rPr>
          <w:szCs w:val="28"/>
        </w:rPr>
        <w:t>ных улиц общегородского значения регулируемого движения I класса по ул. Ватутина (от ул. Новогодн</w:t>
      </w:r>
      <w:r w:rsidR="003F0689" w:rsidRPr="00DB1CF0">
        <w:rPr>
          <w:szCs w:val="28"/>
        </w:rPr>
        <w:t>ей</w:t>
      </w:r>
      <w:r w:rsidRPr="00DB1CF0">
        <w:rPr>
          <w:szCs w:val="28"/>
        </w:rPr>
        <w:t xml:space="preserve"> до МУНД-1 – 1,32 км), ул. Стан</w:t>
      </w:r>
      <w:r w:rsidR="000004B3">
        <w:rPr>
          <w:szCs w:val="28"/>
        </w:rPr>
        <w:t>иславского (от </w:t>
      </w:r>
      <w:r w:rsidRPr="00DB1CF0">
        <w:rPr>
          <w:szCs w:val="28"/>
        </w:rPr>
        <w:t>пл</w:t>
      </w:r>
      <w:r w:rsidR="00CD4EB4">
        <w:rPr>
          <w:szCs w:val="28"/>
        </w:rPr>
        <w:t xml:space="preserve">ощади </w:t>
      </w:r>
      <w:r w:rsidRPr="00DB1CF0">
        <w:rPr>
          <w:szCs w:val="28"/>
        </w:rPr>
        <w:t>Труда до ул. Немировича-Данченко – 2,78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участка магистральной улицы общегородского значения р</w:t>
      </w:r>
      <w:r w:rsidRPr="00DB1CF0">
        <w:rPr>
          <w:szCs w:val="28"/>
        </w:rPr>
        <w:t>е</w:t>
      </w:r>
      <w:r w:rsidRPr="00DB1CF0">
        <w:rPr>
          <w:szCs w:val="28"/>
        </w:rPr>
        <w:t>гулируемого движения I класса по ул. Станиславского (от ул. Немировича-Данченко до МУНД-3 – 0,73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расширение проезжей части участков магистральных улиц общегородского значения регулируемого движения II класса с устройством разделительной пол</w:t>
      </w:r>
      <w:r w:rsidRPr="00DB1CF0">
        <w:rPr>
          <w:szCs w:val="28"/>
        </w:rPr>
        <w:t>о</w:t>
      </w:r>
      <w:r w:rsidRPr="00DB1CF0">
        <w:rPr>
          <w:szCs w:val="28"/>
        </w:rPr>
        <w:t xml:space="preserve">сы шириной 2 м по ул. Немировича-Данченко (от ул. Станиславского до ул. Сибиряков-Гвардейцев – 1,57 км), шириной 8,8 м по ул. Блюхера </w:t>
      </w:r>
      <w:r w:rsidR="00CD4EB4">
        <w:rPr>
          <w:szCs w:val="28"/>
        </w:rPr>
        <w:t xml:space="preserve">(от </w:t>
      </w:r>
      <w:r w:rsidRPr="00DB1CF0">
        <w:rPr>
          <w:szCs w:val="28"/>
        </w:rPr>
        <w:t xml:space="preserve">ул. Котовского до ул. Покрышкина – 1,51 км), шириной 11 м по ул. Покрышкина </w:t>
      </w:r>
      <w:r w:rsidRPr="00DB1CF0">
        <w:rPr>
          <w:szCs w:val="28"/>
        </w:rPr>
        <w:lastRenderedPageBreak/>
        <w:t>(0,64 км), разделительных полос различной ширины по ул. Блюхера (от площади имени профессора Лыщинского до ул. Котовского – 0,5 км), без разделительной полосы по ул. Новогодней (от ул. Покрышкина до ул. Немировича-Данченко – 1,43 км) и ул. Котовского (1,6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 xml:space="preserve">устройство </w:t>
      </w:r>
      <w:r w:rsidR="00D855D2">
        <w:rPr>
          <w:szCs w:val="28"/>
        </w:rPr>
        <w:t>разделительной полосы шириной 2 </w:t>
      </w:r>
      <w:r w:rsidRPr="00DB1CF0">
        <w:rPr>
          <w:szCs w:val="28"/>
        </w:rPr>
        <w:t>м на участках магистрал</w:t>
      </w:r>
      <w:r w:rsidRPr="00DB1CF0">
        <w:rPr>
          <w:szCs w:val="28"/>
        </w:rPr>
        <w:t>ь</w:t>
      </w:r>
      <w:r w:rsidRPr="00DB1CF0">
        <w:rPr>
          <w:szCs w:val="28"/>
        </w:rPr>
        <w:t>ных улиц общегородского значения регулируемого движения II класса по ул. Титова (1,13 км), ул. Немировича-Данченко (от ул. Сибиряков-Гвардейцев до площади имени профессора Лыщинского – 2,84 км);</w:t>
      </w:r>
    </w:p>
    <w:p w:rsidR="00F86609" w:rsidRPr="00DB1CF0" w:rsidRDefault="00D855D2" w:rsidP="00F86609">
      <w:pPr>
        <w:rPr>
          <w:szCs w:val="28"/>
        </w:rPr>
      </w:pPr>
      <w:r>
        <w:rPr>
          <w:szCs w:val="28"/>
        </w:rPr>
        <w:t xml:space="preserve">расширение до </w:t>
      </w:r>
      <w:r w:rsidRPr="00D855D2">
        <w:t>15</w:t>
      </w:r>
      <w:r>
        <w:t> </w:t>
      </w:r>
      <w:r w:rsidR="00F86609" w:rsidRPr="00D855D2">
        <w:t>м</w:t>
      </w:r>
      <w:r w:rsidR="00F86609" w:rsidRPr="00DB1CF0">
        <w:rPr>
          <w:szCs w:val="28"/>
        </w:rPr>
        <w:t xml:space="preserve"> проезжей части участков магистральных улиц районн</w:t>
      </w:r>
      <w:r w:rsidR="00F86609" w:rsidRPr="00DB1CF0">
        <w:rPr>
          <w:szCs w:val="28"/>
        </w:rPr>
        <w:t>о</w:t>
      </w:r>
      <w:r w:rsidR="00F86609" w:rsidRPr="00DB1CF0">
        <w:rPr>
          <w:szCs w:val="28"/>
        </w:rPr>
        <w:t>го значения по ул. Геодезической (от ул. Блюхера до ул. Котовского – 0,23 км), ул. Римского-Корсакова (от ул. Немировича-Данченко до ул. Ватутина – 1,98 км), ул. Выставочной (от ул. Котовского до ул. Подгорной – 0,62 км), ул. Котовского (от ул. Ватутина до ул. Станиславского – 0,59 км), ул. Вертковской (от ул. Серафимовича до ул. Телевизионной – 0,52 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расширение до 11,5 м проезжей части участка магистральной улицы райо</w:t>
      </w:r>
      <w:r w:rsidRPr="00DB1CF0">
        <w:rPr>
          <w:szCs w:val="28"/>
        </w:rPr>
        <w:t>н</w:t>
      </w:r>
      <w:r w:rsidRPr="00DB1CF0">
        <w:rPr>
          <w:szCs w:val="28"/>
        </w:rPr>
        <w:t>ного значения по ул. Геодезической (от пр</w:t>
      </w:r>
      <w:r w:rsidR="00CD4EB4">
        <w:rPr>
          <w:szCs w:val="28"/>
        </w:rPr>
        <w:t>-</w:t>
      </w:r>
      <w:r w:rsidRPr="00DB1CF0">
        <w:rPr>
          <w:szCs w:val="28"/>
        </w:rPr>
        <w:t>кта Карла Маркса до ул. Блюхера – 0,32 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участков магистральных улиц районного значения с шириной проезжей части 15 м по ул. Новогодней (от ул. Немировича-Данченко до Рад</w:t>
      </w:r>
      <w:r w:rsidRPr="00DB1CF0">
        <w:rPr>
          <w:szCs w:val="28"/>
        </w:rPr>
        <w:t>и</w:t>
      </w:r>
      <w:r w:rsidRPr="00DB1CF0">
        <w:rPr>
          <w:szCs w:val="28"/>
        </w:rPr>
        <w:t>альной магистрали с использованием существующих участков – 0,73 км), ул. Римского-Корсакова (от ул. Немировича-Данченко до ул. Тулинской - 0,74 км), по ул. Путевой и ул. Подгорной (всего 2,21 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расширение до 9 м ул. Выставочной (от ул. Ватутина до ул. Котовского – 0,72 км), ул. Планировочной (2 участка от ул. </w:t>
      </w:r>
      <w:r w:rsidR="000004B3">
        <w:rPr>
          <w:szCs w:val="28"/>
        </w:rPr>
        <w:t>Широкой до ул. Выставочной и от ул. </w:t>
      </w:r>
      <w:r w:rsidRPr="00DB1CF0">
        <w:rPr>
          <w:szCs w:val="28"/>
        </w:rPr>
        <w:t>Котовского до ул. Путевой – всег</w:t>
      </w:r>
      <w:r w:rsidR="00D855D2">
        <w:rPr>
          <w:szCs w:val="28"/>
        </w:rPr>
        <w:t>о 1,79 км), ул. Таймырской (0,7 </w:t>
      </w:r>
      <w:r w:rsidRPr="00DB1CF0">
        <w:rPr>
          <w:szCs w:val="28"/>
        </w:rPr>
        <w:t>км), ул. Вертковской (от ул. Сибиряков-Гв</w:t>
      </w:r>
      <w:r w:rsidR="00D855D2">
        <w:rPr>
          <w:szCs w:val="28"/>
        </w:rPr>
        <w:t>ардейцев до ул. Ватутина – 0,49 </w:t>
      </w:r>
      <w:r w:rsidRPr="00DB1CF0">
        <w:rPr>
          <w:szCs w:val="28"/>
        </w:rPr>
        <w:t>км), ул. Костычева (от ул. Плахотного до ул. Успенского – 1,86 км), ул. Серафимовича (от ул. Плахотного до ул. Немировича-Данченко</w:t>
      </w:r>
      <w:r w:rsidR="000004B3">
        <w:rPr>
          <w:szCs w:val="28"/>
        </w:rPr>
        <w:t xml:space="preserve"> – 1,62 км), ул. Успенского (от </w:t>
      </w:r>
      <w:r w:rsidRPr="00DB1CF0">
        <w:rPr>
          <w:szCs w:val="28"/>
        </w:rPr>
        <w:t>ул. Станиславского до ул. Костычева – 0,26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участков улиц местного значения с шириной проезжей части 9 м по ул. Космической (от ул. Бл</w:t>
      </w:r>
      <w:r w:rsidR="00D855D2">
        <w:rPr>
          <w:szCs w:val="28"/>
        </w:rPr>
        <w:t>юхера до ул. Выставочной – 0,</w:t>
      </w:r>
      <w:r w:rsidR="00D855D2" w:rsidRPr="00D855D2">
        <w:t>68</w:t>
      </w:r>
      <w:r w:rsidR="00D855D2">
        <w:t> </w:t>
      </w:r>
      <w:r w:rsidRPr="00D855D2">
        <w:t>км</w:t>
      </w:r>
      <w:r w:rsidRPr="00DB1CF0">
        <w:rPr>
          <w:szCs w:val="28"/>
        </w:rPr>
        <w:t>), ул.</w:t>
      </w:r>
      <w:r w:rsidR="000004B3">
        <w:rPr>
          <w:szCs w:val="28"/>
        </w:rPr>
        <w:t> </w:t>
      </w:r>
      <w:r w:rsidRPr="00DB1CF0">
        <w:rPr>
          <w:szCs w:val="28"/>
        </w:rPr>
        <w:t>Планировочной (от ул. Выст</w:t>
      </w:r>
      <w:r w:rsidR="00D855D2">
        <w:rPr>
          <w:szCs w:val="28"/>
        </w:rPr>
        <w:t>авочной до ул. Подгорной – 0,</w:t>
      </w:r>
      <w:r w:rsidR="00D855D2" w:rsidRPr="00D855D2">
        <w:t>35</w:t>
      </w:r>
      <w:r w:rsidR="00D855D2">
        <w:t> </w:t>
      </w:r>
      <w:r w:rsidRPr="00D855D2">
        <w:t>км</w:t>
      </w:r>
      <w:r w:rsidRPr="00DB1CF0">
        <w:rPr>
          <w:szCs w:val="28"/>
        </w:rPr>
        <w:t>), ул. Костычева (от ул. Успенского до ул. Тульской – 0,35 км), ул. Проектной (0,9 км), ул. Тульской (от ул. Телевизионной до ул. Станисла</w:t>
      </w:r>
      <w:r w:rsidR="000004B3">
        <w:rPr>
          <w:szCs w:val="28"/>
        </w:rPr>
        <w:t>вского – 1,01 км), ул. Тульской (от </w:t>
      </w:r>
      <w:r w:rsidRPr="00DB1CF0">
        <w:rPr>
          <w:szCs w:val="28"/>
        </w:rPr>
        <w:t>МУНД-1 до ул. Ватутина с использованием существующих уч</w:t>
      </w:r>
      <w:r w:rsidRPr="00DB1CF0">
        <w:rPr>
          <w:szCs w:val="28"/>
        </w:rPr>
        <w:t>а</w:t>
      </w:r>
      <w:r w:rsidRPr="00DB1CF0">
        <w:rPr>
          <w:szCs w:val="28"/>
        </w:rPr>
        <w:t>стков – 1,05 км), ул. Луговой (1,36 км), улиц с проектными номерами «ж.у. 1» (0,4 км), «ж.у. 2» (0,3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участков улиц местного знач</w:t>
      </w:r>
      <w:r w:rsidR="00D359CA">
        <w:rPr>
          <w:szCs w:val="28"/>
        </w:rPr>
        <w:t>ения с шириной проезжей части 7 </w:t>
      </w:r>
      <w:r w:rsidRPr="00DB1CF0">
        <w:rPr>
          <w:szCs w:val="28"/>
        </w:rPr>
        <w:t>м по ул. Горской (0,37 км), с использованием существующих участков по ул. Телевизионной (0,93 км) и 3-му пер. Горскому (0,64 км);</w:t>
      </w:r>
    </w:p>
    <w:p w:rsidR="00F86609" w:rsidRPr="00DB1CF0" w:rsidRDefault="00F86609" w:rsidP="00F86609">
      <w:pPr>
        <w:rPr>
          <w:szCs w:val="28"/>
        </w:rPr>
      </w:pPr>
      <w:r w:rsidRPr="00DB1CF0">
        <w:rPr>
          <w:szCs w:val="28"/>
        </w:rPr>
        <w:t>строительство участка улицы местного значения в районе индивидуальной и малоэтажной жилой застройки по ул. Серафимовича (от ул. Немировича-Данченко до ул. Тульской – 0,52 км).</w:t>
      </w:r>
    </w:p>
    <w:p w:rsidR="005A4253" w:rsidRDefault="005A4253" w:rsidP="00F86609">
      <w:pPr>
        <w:rPr>
          <w:szCs w:val="28"/>
        </w:rPr>
      </w:pPr>
    </w:p>
    <w:p w:rsidR="006F639A" w:rsidRDefault="006F639A" w:rsidP="00F86609">
      <w:pPr>
        <w:rPr>
          <w:szCs w:val="28"/>
        </w:rPr>
      </w:pPr>
    </w:p>
    <w:p w:rsidR="006F639A" w:rsidRPr="00DB1CF0" w:rsidRDefault="006F639A" w:rsidP="00F86609">
      <w:pPr>
        <w:rPr>
          <w:szCs w:val="28"/>
        </w:rPr>
      </w:pPr>
    </w:p>
    <w:p w:rsidR="0059779E" w:rsidRPr="00DB1CF0" w:rsidRDefault="005A4253" w:rsidP="0059779E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lastRenderedPageBreak/>
        <w:t>2.5. </w:t>
      </w:r>
      <w:r w:rsidR="00F86609" w:rsidRPr="00DB1CF0">
        <w:rPr>
          <w:b/>
          <w:szCs w:val="28"/>
        </w:rPr>
        <w:t xml:space="preserve">Основные технико-экономические показатели развития </w:t>
      </w:r>
    </w:p>
    <w:p w:rsidR="00F86609" w:rsidRPr="00DB1CF0" w:rsidRDefault="00F86609" w:rsidP="0059779E">
      <w:pPr>
        <w:ind w:firstLine="0"/>
        <w:jc w:val="center"/>
        <w:rPr>
          <w:b/>
          <w:szCs w:val="28"/>
        </w:rPr>
      </w:pPr>
      <w:r w:rsidRPr="00DB1CF0">
        <w:rPr>
          <w:b/>
          <w:szCs w:val="28"/>
        </w:rPr>
        <w:t>планируемой территории</w:t>
      </w:r>
    </w:p>
    <w:p w:rsidR="005A4253" w:rsidRPr="002C5696" w:rsidRDefault="005A4253" w:rsidP="00F86609">
      <w:pPr>
        <w:ind w:firstLine="708"/>
        <w:rPr>
          <w:szCs w:val="28"/>
        </w:rPr>
      </w:pPr>
    </w:p>
    <w:p w:rsidR="00F86609" w:rsidRPr="00DB1CF0" w:rsidRDefault="00F86609" w:rsidP="00F86609">
      <w:pPr>
        <w:ind w:firstLine="708"/>
        <w:rPr>
          <w:szCs w:val="28"/>
        </w:rPr>
      </w:pPr>
      <w:r w:rsidRPr="00DB1CF0">
        <w:rPr>
          <w:szCs w:val="28"/>
        </w:rPr>
        <w:t>Основные технико-экономические показатели развития планируемой терр</w:t>
      </w:r>
      <w:r w:rsidRPr="00DB1CF0">
        <w:rPr>
          <w:szCs w:val="28"/>
        </w:rPr>
        <w:t>и</w:t>
      </w:r>
      <w:r w:rsidRPr="00DB1CF0">
        <w:rPr>
          <w:szCs w:val="28"/>
        </w:rPr>
        <w:t>тории представлены в таблице 3.</w:t>
      </w:r>
    </w:p>
    <w:p w:rsidR="00F86609" w:rsidRPr="00DB1CF0" w:rsidRDefault="00F86609" w:rsidP="00F86609">
      <w:pPr>
        <w:jc w:val="center"/>
        <w:rPr>
          <w:b/>
          <w:szCs w:val="28"/>
        </w:rPr>
      </w:pPr>
    </w:p>
    <w:p w:rsidR="00F86609" w:rsidRPr="00DB1CF0" w:rsidRDefault="00F86609" w:rsidP="00F86609">
      <w:pPr>
        <w:jc w:val="right"/>
      </w:pPr>
      <w:r w:rsidRPr="00DB1CF0">
        <w:t>Таблица 3</w:t>
      </w:r>
    </w:p>
    <w:p w:rsidR="00F86609" w:rsidRPr="00DB1CF0" w:rsidRDefault="00C953E1" w:rsidP="00F86609">
      <w:pPr>
        <w:jc w:val="right"/>
        <w:rPr>
          <w:sz w:val="24"/>
        </w:rPr>
      </w:pPr>
      <w:r w:rsidRPr="00DB1CF0">
        <w:rPr>
          <w:sz w:val="24"/>
        </w:rPr>
        <w:t xml:space="preserve"> </w:t>
      </w:r>
    </w:p>
    <w:p w:rsidR="00F86609" w:rsidRPr="00123E5B" w:rsidRDefault="00F86609" w:rsidP="005A4253">
      <w:pPr>
        <w:ind w:firstLine="0"/>
        <w:jc w:val="center"/>
        <w:rPr>
          <w:szCs w:val="28"/>
        </w:rPr>
      </w:pPr>
      <w:r w:rsidRPr="00123E5B">
        <w:rPr>
          <w:szCs w:val="28"/>
        </w:rPr>
        <w:t>Основные технико-экономические показатели развития</w:t>
      </w:r>
      <w:r w:rsidR="00123E5B" w:rsidRPr="00123E5B">
        <w:rPr>
          <w:szCs w:val="28"/>
        </w:rPr>
        <w:t xml:space="preserve"> </w:t>
      </w:r>
      <w:r w:rsidRPr="00123E5B">
        <w:rPr>
          <w:szCs w:val="28"/>
        </w:rPr>
        <w:t>планируемой территории</w:t>
      </w:r>
    </w:p>
    <w:p w:rsidR="005A4253" w:rsidRPr="004C0FB6" w:rsidRDefault="005A4253" w:rsidP="00F86609">
      <w:pPr>
        <w:jc w:val="center"/>
        <w:rPr>
          <w:sz w:val="24"/>
          <w:szCs w:val="28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82"/>
        <w:gridCol w:w="4110"/>
        <w:gridCol w:w="1841"/>
        <w:gridCol w:w="1560"/>
        <w:gridCol w:w="1558"/>
      </w:tblGrid>
      <w:tr w:rsidR="00F86609" w:rsidRPr="00123E5B" w:rsidTr="00C21E89">
        <w:trPr>
          <w:trHeight w:val="864"/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4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№</w:t>
            </w:r>
          </w:p>
          <w:p w:rsidR="00F86609" w:rsidRPr="00123E5B" w:rsidRDefault="00F86609" w:rsidP="005A4253">
            <w:pPr>
              <w:ind w:left="14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п/п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Наименование показателей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Pr="00123E5B" w:rsidRDefault="00F86609" w:rsidP="005A4253">
            <w:pPr>
              <w:ind w:left="10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Единица </w:t>
            </w:r>
          </w:p>
          <w:p w:rsidR="00F86609" w:rsidRPr="00123E5B" w:rsidRDefault="00F86609" w:rsidP="005A4253">
            <w:pPr>
              <w:ind w:left="10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измерения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A4253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Состояние </w:t>
            </w:r>
          </w:p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на 2017 год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Итого</w:t>
            </w:r>
          </w:p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до 2030</w:t>
            </w:r>
            <w:r w:rsidR="00C21E89" w:rsidRPr="00123E5B">
              <w:rPr>
                <w:szCs w:val="28"/>
              </w:rPr>
              <w:t xml:space="preserve"> </w:t>
            </w:r>
          </w:p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года</w:t>
            </w:r>
          </w:p>
        </w:tc>
      </w:tr>
    </w:tbl>
    <w:p w:rsidR="005A4253" w:rsidRPr="00123E5B" w:rsidRDefault="005A4253">
      <w:pPr>
        <w:rPr>
          <w:sz w:val="2"/>
          <w:szCs w:val="2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882"/>
        <w:gridCol w:w="4110"/>
        <w:gridCol w:w="1841"/>
        <w:gridCol w:w="1560"/>
        <w:gridCol w:w="1558"/>
      </w:tblGrid>
      <w:tr w:rsidR="00F86609" w:rsidRPr="00123E5B" w:rsidTr="00C21E89">
        <w:trPr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jc w:val="center"/>
              <w:rPr>
                <w:sz w:val="24"/>
                <w:szCs w:val="24"/>
              </w:rPr>
            </w:pPr>
            <w:r w:rsidRPr="00123E5B">
              <w:rPr>
                <w:sz w:val="24"/>
                <w:szCs w:val="24"/>
              </w:rPr>
              <w:t>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jc w:val="center"/>
              <w:rPr>
                <w:sz w:val="24"/>
                <w:szCs w:val="24"/>
              </w:rPr>
            </w:pPr>
            <w:r w:rsidRPr="00123E5B">
              <w:rPr>
                <w:sz w:val="24"/>
                <w:szCs w:val="24"/>
              </w:rPr>
              <w:t>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 w:val="24"/>
                <w:szCs w:val="24"/>
              </w:rPr>
            </w:pPr>
            <w:r w:rsidRPr="00123E5B">
              <w:rPr>
                <w:sz w:val="24"/>
                <w:szCs w:val="24"/>
              </w:rPr>
              <w:t>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left="53" w:firstLine="0"/>
              <w:jc w:val="center"/>
              <w:rPr>
                <w:sz w:val="24"/>
                <w:szCs w:val="24"/>
              </w:rPr>
            </w:pPr>
            <w:r w:rsidRPr="00123E5B">
              <w:rPr>
                <w:sz w:val="24"/>
                <w:szCs w:val="24"/>
              </w:rPr>
              <w:t>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left="138" w:firstLine="0"/>
              <w:jc w:val="center"/>
              <w:rPr>
                <w:sz w:val="24"/>
                <w:szCs w:val="24"/>
              </w:rPr>
            </w:pPr>
            <w:r w:rsidRPr="00123E5B">
              <w:rPr>
                <w:sz w:val="24"/>
                <w:szCs w:val="24"/>
              </w:rPr>
              <w:t>5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Планируемая территория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1058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1058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объектами дел</w:t>
            </w:r>
            <w:r w:rsidRPr="00123E5B">
              <w:rPr>
                <w:szCs w:val="28"/>
              </w:rPr>
              <w:t>о</w:t>
            </w:r>
            <w:r w:rsidRPr="00123E5B">
              <w:rPr>
                <w:szCs w:val="28"/>
              </w:rPr>
              <w:t>вого, общественного и комме</w:t>
            </w:r>
            <w:r w:rsidRPr="00123E5B">
              <w:rPr>
                <w:szCs w:val="28"/>
              </w:rPr>
              <w:t>р</w:t>
            </w:r>
            <w:r w:rsidRPr="00123E5B">
              <w:rPr>
                <w:szCs w:val="28"/>
              </w:rPr>
              <w:t>ческого назначения, в том числе многоэтажных жилых домов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47,95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195,79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среднего профе</w:t>
            </w:r>
            <w:r w:rsidRPr="00123E5B">
              <w:rPr>
                <w:szCs w:val="28"/>
              </w:rPr>
              <w:t>с</w:t>
            </w:r>
            <w:r w:rsidRPr="00123E5B">
              <w:rPr>
                <w:szCs w:val="28"/>
              </w:rPr>
              <w:t>сионального и высшего профе</w:t>
            </w:r>
            <w:r w:rsidRPr="00123E5B">
              <w:rPr>
                <w:szCs w:val="28"/>
              </w:rPr>
              <w:t>с</w:t>
            </w:r>
            <w:r w:rsidRPr="00123E5B">
              <w:rPr>
                <w:szCs w:val="28"/>
              </w:rPr>
              <w:t>сионального образования, нау</w:t>
            </w:r>
            <w:r w:rsidRPr="00123E5B">
              <w:rPr>
                <w:szCs w:val="28"/>
              </w:rPr>
              <w:t>ч</w:t>
            </w:r>
            <w:r w:rsidRPr="00123E5B">
              <w:rPr>
                <w:szCs w:val="28"/>
              </w:rPr>
              <w:t>но-исследовательских организ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ций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48,92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38,72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здравоохранения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40,96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44,43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специализированной общ</w:t>
            </w:r>
            <w:r w:rsidRPr="00123E5B">
              <w:rPr>
                <w:szCs w:val="28"/>
              </w:rPr>
              <w:t>е</w:t>
            </w:r>
            <w:r w:rsidRPr="00123E5B">
              <w:rPr>
                <w:szCs w:val="28"/>
              </w:rPr>
              <w:t>ственной застройки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44,62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дошкольного, н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чального общего, основного о</w:t>
            </w:r>
            <w:r w:rsidRPr="00123E5B">
              <w:rPr>
                <w:szCs w:val="28"/>
              </w:rPr>
              <w:t>б</w:t>
            </w:r>
            <w:r w:rsidRPr="00123E5B">
              <w:rPr>
                <w:szCs w:val="28"/>
              </w:rPr>
              <w:t>щего и среднего (полного) общ</w:t>
            </w:r>
            <w:r w:rsidRPr="00123E5B">
              <w:rPr>
                <w:szCs w:val="28"/>
              </w:rPr>
              <w:t>е</w:t>
            </w:r>
            <w:r w:rsidRPr="00123E5B">
              <w:rPr>
                <w:szCs w:val="28"/>
              </w:rPr>
              <w:t>го образования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69,29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религиозного н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значения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5,27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Жилые зоны,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339,07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36,59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25,57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95,21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 xml:space="preserve">Зона застройки среднеэтажными жилыми домами (от 5 - 8 этажей, </w:t>
            </w:r>
            <w:r w:rsidRPr="00123E5B">
              <w:rPr>
                <w:szCs w:val="28"/>
              </w:rPr>
              <w:lastRenderedPageBreak/>
              <w:t>включая мансардный)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59,22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1.2.5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малоэтажными многоквартирными жилыми д</w:t>
            </w:r>
            <w:r w:rsidRPr="00123E5B">
              <w:rPr>
                <w:szCs w:val="28"/>
              </w:rPr>
              <w:t>о</w:t>
            </w:r>
            <w:r w:rsidRPr="00123E5B">
              <w:rPr>
                <w:szCs w:val="28"/>
              </w:rPr>
              <w:t>мами (до 4 этажей, включая ма</w:t>
            </w:r>
            <w:r w:rsidRPr="00123E5B">
              <w:rPr>
                <w:szCs w:val="28"/>
              </w:rPr>
              <w:t>н</w:t>
            </w:r>
            <w:r w:rsidRPr="00123E5B">
              <w:rPr>
                <w:szCs w:val="28"/>
              </w:rPr>
              <w:t>сардный)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1,76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индивидуальной жилой з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стройки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105,71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27,23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1.3.1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8,61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A15C8A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 xml:space="preserve">Зоны </w:t>
            </w:r>
            <w:r w:rsidR="00F86609" w:rsidRPr="00123E5B">
              <w:rPr>
                <w:szCs w:val="28"/>
              </w:rPr>
              <w:t>и территории рекреацио</w:t>
            </w:r>
            <w:r w:rsidR="00F86609" w:rsidRPr="00123E5B">
              <w:rPr>
                <w:szCs w:val="28"/>
              </w:rPr>
              <w:t>н</w:t>
            </w:r>
            <w:r w:rsidR="00F86609" w:rsidRPr="00123E5B">
              <w:rPr>
                <w:szCs w:val="28"/>
              </w:rPr>
              <w:t>ного назначения,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1.4.1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7,53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21,78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Зоны инженерной и транспор</w:t>
            </w:r>
            <w:r w:rsidRPr="00123E5B">
              <w:rPr>
                <w:szCs w:val="28"/>
              </w:rPr>
              <w:t>т</w:t>
            </w:r>
            <w:r w:rsidRPr="00123E5B">
              <w:rPr>
                <w:szCs w:val="28"/>
              </w:rPr>
              <w:t>ной инфраструктур,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инженерной и</w:t>
            </w:r>
            <w:r w:rsidRPr="00123E5B">
              <w:rPr>
                <w:szCs w:val="28"/>
              </w:rPr>
              <w:t>н</w:t>
            </w:r>
            <w:r w:rsidRPr="00123E5B">
              <w:rPr>
                <w:szCs w:val="28"/>
              </w:rPr>
              <w:t>фраструктуры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16,35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16,14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сооружений и коммуник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ций железнодорожного тран</w:t>
            </w:r>
            <w:r w:rsidRPr="00123E5B">
              <w:rPr>
                <w:szCs w:val="28"/>
              </w:rPr>
              <w:t>с</w:t>
            </w:r>
            <w:r w:rsidRPr="00123E5B">
              <w:rPr>
                <w:szCs w:val="28"/>
              </w:rPr>
              <w:t>порта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10,58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7,69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стоянок для легковых авт</w:t>
            </w:r>
            <w:r w:rsidRPr="00123E5B">
              <w:rPr>
                <w:szCs w:val="28"/>
              </w:rPr>
              <w:t>о</w:t>
            </w:r>
            <w:r w:rsidRPr="00123E5B">
              <w:rPr>
                <w:szCs w:val="28"/>
              </w:rPr>
              <w:t>мобилей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9,81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сооружений и коммуник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ций автомобильного, речного, воздушного транспорта, метр</w:t>
            </w:r>
            <w:r w:rsidRPr="00123E5B">
              <w:rPr>
                <w:szCs w:val="28"/>
              </w:rPr>
              <w:t>о</w:t>
            </w:r>
            <w:r w:rsidRPr="00123E5B">
              <w:rPr>
                <w:szCs w:val="28"/>
              </w:rPr>
              <w:t>политена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29,42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1,66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Зона улично-дорожной сети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241,8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245,88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Территории общего пользования: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48,21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70,52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Озелененные территории огр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ниченного пользования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-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22,51</w:t>
            </w:r>
          </w:p>
        </w:tc>
      </w:tr>
      <w:tr w:rsidR="009B1CCA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Водные объекты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CA" w:rsidRPr="00123E5B" w:rsidRDefault="009B1CCA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9,70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B1CCA" w:rsidRPr="00123E5B" w:rsidRDefault="009B1CCA" w:rsidP="009B1CC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9,70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1.7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Неиспользуемые территории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102,8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-</w:t>
            </w:r>
          </w:p>
        </w:tc>
      </w:tr>
      <w:tr w:rsidR="00726B17" w:rsidRPr="00123E5B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Население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</w:t>
            </w:r>
            <w:r w:rsidR="005863F8" w:rsidRPr="00123E5B">
              <w:rPr>
                <w:szCs w:val="28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Численность населения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4E4EC3" w:rsidP="00C21E89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 человек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140,7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186,692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2.</w:t>
            </w:r>
            <w:r w:rsidR="005863F8" w:rsidRPr="00123E5B">
              <w:rPr>
                <w:szCs w:val="28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населения планир</w:t>
            </w:r>
            <w:r w:rsidRPr="00123E5B">
              <w:rPr>
                <w:szCs w:val="28"/>
              </w:rPr>
              <w:t>о</w:t>
            </w:r>
            <w:r w:rsidRPr="00123E5B">
              <w:rPr>
                <w:szCs w:val="28"/>
              </w:rPr>
              <w:t>вочного района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123E5B" w:rsidP="00123E5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F86609" w:rsidRPr="00123E5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F86609" w:rsidRPr="00123E5B">
              <w:rPr>
                <w:szCs w:val="28"/>
              </w:rPr>
              <w:t>/га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133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176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2.</w:t>
            </w:r>
            <w:r w:rsidR="005863F8" w:rsidRPr="00123E5B">
              <w:rPr>
                <w:szCs w:val="28"/>
              </w:rPr>
              <w:t>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123E5B" w:rsidP="00123E5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F86609" w:rsidRPr="00123E5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F86609" w:rsidRPr="00123E5B">
              <w:rPr>
                <w:szCs w:val="28"/>
              </w:rPr>
              <w:t>/га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294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420</w:t>
            </w:r>
          </w:p>
        </w:tc>
      </w:tr>
      <w:tr w:rsidR="00726B17" w:rsidRPr="00123E5B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Жилищный фонд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Средняя обеспеченность насел</w:t>
            </w:r>
            <w:r w:rsidRPr="00123E5B">
              <w:rPr>
                <w:szCs w:val="28"/>
              </w:rPr>
              <w:t>е</w:t>
            </w:r>
            <w:r w:rsidRPr="00123E5B">
              <w:rPr>
                <w:szCs w:val="28"/>
              </w:rPr>
              <w:lastRenderedPageBreak/>
              <w:t>ния общей площадью жилья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B" w:rsidRDefault="00F86609" w:rsidP="00123E5B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кв. м/</w:t>
            </w:r>
          </w:p>
          <w:p w:rsidR="00F86609" w:rsidRPr="00123E5B" w:rsidRDefault="00F86609" w:rsidP="00123E5B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человека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21,7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3.2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Общий объем жилищного фонда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кв. 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3058,1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4480,61</w:t>
            </w:r>
          </w:p>
        </w:tc>
      </w:tr>
      <w:tr w:rsidR="00726B17" w:rsidRPr="00123E5B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3108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6535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Общеобразовательные организ</w:t>
            </w:r>
            <w:r w:rsidRPr="00123E5B">
              <w:rPr>
                <w:szCs w:val="28"/>
              </w:rPr>
              <w:t>а</w:t>
            </w:r>
            <w:r w:rsidRPr="00123E5B">
              <w:rPr>
                <w:szCs w:val="28"/>
              </w:rPr>
              <w:t>ции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8731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18676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530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1494</w:t>
            </w:r>
          </w:p>
        </w:tc>
      </w:tr>
      <w:tr w:rsidR="00F86609" w:rsidRPr="00123E5B" w:rsidTr="00C21E89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1500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2800</w:t>
            </w:r>
          </w:p>
        </w:tc>
      </w:tr>
      <w:tr w:rsidR="00F86609" w:rsidRPr="00123E5B" w:rsidTr="00726B17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Амбулаторно-поликлинические учреждения,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посещений </w:t>
            </w:r>
          </w:p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в</w:t>
            </w:r>
            <w:r w:rsidR="00A15C8A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смену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2999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3320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Детские поликлиники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посещений </w:t>
            </w:r>
          </w:p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в</w:t>
            </w:r>
            <w:r w:rsidR="00A15C8A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смену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620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.7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Отделения общей врачебной практики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посещений </w:t>
            </w:r>
          </w:p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в</w:t>
            </w:r>
            <w:r w:rsidR="00A15C8A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смену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75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.8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кв. м пола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6000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13068</w:t>
            </w:r>
            <w:r w:rsidR="00384FFE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-</w:t>
            </w:r>
            <w:r w:rsidR="00384FFE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14935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  <w:r w:rsidR="00F86609" w:rsidRPr="00123E5B">
              <w:rPr>
                <w:szCs w:val="28"/>
              </w:rPr>
              <w:t>.9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Плавательные бассейны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кв. м зеркала воды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3734</w:t>
            </w:r>
            <w:r w:rsidR="00384FFE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-</w:t>
            </w:r>
            <w:r w:rsidR="00384FFE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4667</w:t>
            </w:r>
          </w:p>
        </w:tc>
      </w:tr>
      <w:tr w:rsidR="00726B17" w:rsidRPr="00123E5B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Транспортная инфраструктура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123E5B">
            <w:pPr>
              <w:spacing w:line="240" w:lineRule="atLeast"/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Протяженность УДС, в том чи</w:t>
            </w:r>
            <w:r w:rsidRPr="00123E5B">
              <w:rPr>
                <w:szCs w:val="28"/>
              </w:rPr>
              <w:t>с</w:t>
            </w:r>
            <w:r w:rsidRPr="00123E5B">
              <w:rPr>
                <w:szCs w:val="28"/>
              </w:rPr>
              <w:t>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31,9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52,21</w:t>
            </w:r>
          </w:p>
        </w:tc>
      </w:tr>
      <w:tr w:rsidR="005863F8" w:rsidRPr="00123E5B" w:rsidTr="00C21E89"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5.1.1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123E5B" w:rsidRDefault="005863F8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24,85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34,33</w:t>
            </w:r>
          </w:p>
        </w:tc>
      </w:tr>
      <w:tr w:rsidR="005863F8" w:rsidRPr="00123E5B" w:rsidTr="00C21E89"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123E5B" w:rsidRDefault="005863F8" w:rsidP="005863F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общегородские улицы непрерывного движения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123E5B" w:rsidRDefault="005863F8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3,28</w:t>
            </w:r>
          </w:p>
        </w:tc>
      </w:tr>
      <w:tr w:rsidR="005863F8" w:rsidRPr="00123E5B" w:rsidTr="00C21E89"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123E5B" w:rsidRDefault="005863F8" w:rsidP="005863F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общегородские улицы регулируемого движения I класса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123E5B" w:rsidRDefault="005863F8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9,24</w:t>
            </w:r>
          </w:p>
        </w:tc>
      </w:tr>
      <w:tr w:rsidR="005863F8" w:rsidRPr="00123E5B" w:rsidTr="00C21E89"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123E5B" w:rsidRDefault="005863F8" w:rsidP="005863F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общегородские улицы регулируемого движения II класса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123E5B" w:rsidRDefault="005863F8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20,92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11,2</w:t>
            </w:r>
          </w:p>
        </w:tc>
      </w:tr>
      <w:tr w:rsidR="005863F8" w:rsidRPr="00123E5B" w:rsidTr="00C21E89">
        <w:tc>
          <w:tcPr>
            <w:tcW w:w="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123E5B" w:rsidRDefault="005863F8" w:rsidP="005863F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123E5B" w:rsidRDefault="005863F8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3,93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123E5B" w:rsidRDefault="005863F8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10,61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1.</w:t>
            </w:r>
            <w:r w:rsidR="00F86609" w:rsidRPr="00123E5B">
              <w:rPr>
                <w:szCs w:val="28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Улицы местного значения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7,05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17,88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улично-дорожной с</w:t>
            </w:r>
            <w:r w:rsidRPr="00123E5B">
              <w:rPr>
                <w:szCs w:val="28"/>
              </w:rPr>
              <w:t>е</w:t>
            </w:r>
            <w:r w:rsidRPr="00123E5B">
              <w:rPr>
                <w:szCs w:val="28"/>
              </w:rPr>
              <w:t>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км/кв. 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4,9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магистральной сети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км/кв. 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3,2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Протяженность линий общес</w:t>
            </w:r>
            <w:r w:rsidRPr="00123E5B">
              <w:rPr>
                <w:szCs w:val="28"/>
              </w:rPr>
              <w:t>т</w:t>
            </w:r>
            <w:r w:rsidRPr="00123E5B">
              <w:rPr>
                <w:szCs w:val="28"/>
              </w:rPr>
              <w:t>венного транспорта,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23,65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37,48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4.1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Автобуса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19,22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30,1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Троллейбуса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11,17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11,57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lastRenderedPageBreak/>
              <w:t>5.4.3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Трамвая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7,38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3,16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Скоростного трамвая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7,14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Метрополитена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3,39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Пригородных электропоездов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1,3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Парковочных мест,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B" w:rsidRDefault="00F86609" w:rsidP="00726B17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</w:t>
            </w:r>
            <w:r w:rsidR="00A15C8A" w:rsidRPr="00123E5B">
              <w:rPr>
                <w:szCs w:val="28"/>
              </w:rPr>
              <w:t xml:space="preserve"> </w:t>
            </w:r>
          </w:p>
          <w:p w:rsidR="00F86609" w:rsidRPr="00123E5B" w:rsidRDefault="00F86609" w:rsidP="00726B17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машино-мест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17,68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95,67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В многоуровневых гаражных комплексах городского обслуж</w:t>
            </w:r>
            <w:r w:rsidRPr="00123E5B">
              <w:rPr>
                <w:szCs w:val="28"/>
              </w:rPr>
              <w:t>и</w:t>
            </w:r>
            <w:r w:rsidRPr="00123E5B">
              <w:rPr>
                <w:szCs w:val="28"/>
              </w:rPr>
              <w:t>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B" w:rsidRDefault="00F86609" w:rsidP="00726B17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</w:t>
            </w:r>
            <w:r w:rsidR="0059779E" w:rsidRPr="00123E5B">
              <w:rPr>
                <w:szCs w:val="28"/>
              </w:rPr>
              <w:t xml:space="preserve"> </w:t>
            </w:r>
          </w:p>
          <w:p w:rsidR="00123E5B" w:rsidRDefault="00F86609" w:rsidP="00726B17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машино-</w:t>
            </w:r>
          </w:p>
          <w:p w:rsidR="00F86609" w:rsidRPr="00123E5B" w:rsidRDefault="00F86609" w:rsidP="00726B17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10,73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45,03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</w:t>
            </w:r>
            <w:r w:rsidRPr="00123E5B">
              <w:rPr>
                <w:szCs w:val="28"/>
              </w:rPr>
              <w:t>5</w:t>
            </w:r>
            <w:r w:rsidR="00F86609" w:rsidRPr="00123E5B">
              <w:rPr>
                <w:szCs w:val="28"/>
              </w:rPr>
              <w:t>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На открытых стоянках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B" w:rsidRDefault="00F86609" w:rsidP="00726B17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</w:t>
            </w:r>
            <w:r w:rsidR="00726B17" w:rsidRPr="00123E5B">
              <w:rPr>
                <w:szCs w:val="28"/>
              </w:rPr>
              <w:t xml:space="preserve"> </w:t>
            </w:r>
          </w:p>
          <w:p w:rsidR="00F86609" w:rsidRPr="00123E5B" w:rsidRDefault="00F86609" w:rsidP="00726B17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машино-мест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6,95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51,14</w:t>
            </w:r>
          </w:p>
        </w:tc>
      </w:tr>
      <w:tr w:rsidR="00726B17" w:rsidRPr="00123E5B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5863F8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123E5B" w:rsidRDefault="00726B17" w:rsidP="00726B17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F86609" w:rsidRPr="00123E5B" w:rsidTr="00C21E89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Водопотребление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куб.</w:t>
            </w:r>
            <w:r w:rsidR="00A15C8A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м/</w:t>
            </w:r>
            <w:r w:rsidR="0059779E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сутки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61,91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75,53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</w:t>
            </w:r>
            <w:r w:rsidR="005863F8" w:rsidRPr="00123E5B">
              <w:rPr>
                <w:szCs w:val="28"/>
              </w:rPr>
              <w:t>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Водоотведение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59779E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куб.</w:t>
            </w:r>
            <w:r w:rsidR="0059779E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м/</w:t>
            </w:r>
            <w:r w:rsidR="0059779E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сутки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54,94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67,03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5863F8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Отведение ливневых стоков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куб. м/сек.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25,0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30,05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A15C8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Электрическая нагрузка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МВт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83,99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102,47</w:t>
            </w:r>
          </w:p>
        </w:tc>
      </w:tr>
      <w:tr w:rsidR="00F86609" w:rsidRPr="00123E5B" w:rsidTr="00C06424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A15C8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млн. куб. м/</w:t>
            </w:r>
            <w:r w:rsidR="00A15C8A" w:rsidRPr="00123E5B"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год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4,76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5,81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A15C8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Часовой расход природного газа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696" w:rsidRDefault="00F86609" w:rsidP="002C5696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куб. м/</w:t>
            </w:r>
          </w:p>
          <w:p w:rsidR="00F86609" w:rsidRPr="00123E5B" w:rsidRDefault="00F86609" w:rsidP="002C5696">
            <w:pPr>
              <w:ind w:left="-57" w:right="-57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час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tabs>
                <w:tab w:val="left" w:pos="584"/>
                <w:tab w:val="center" w:pos="849"/>
              </w:tabs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2,25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2,75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A15C8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6.7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Потребление тепла на отопление, вентиляцию, горячее водосна</w:t>
            </w:r>
            <w:r w:rsidRPr="00123E5B">
              <w:rPr>
                <w:szCs w:val="28"/>
              </w:rPr>
              <w:t>б</w:t>
            </w:r>
            <w:r w:rsidRPr="00123E5B">
              <w:rPr>
                <w:szCs w:val="28"/>
              </w:rPr>
              <w:t>жение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Гкал/час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480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585,60</w:t>
            </w:r>
          </w:p>
        </w:tc>
      </w:tr>
      <w:tr w:rsidR="00F86609" w:rsidRPr="00123E5B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123E5B" w:rsidRDefault="00A15C8A" w:rsidP="005A4253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6.8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4E4EC3">
            <w:pPr>
              <w:ind w:firstLine="0"/>
              <w:rPr>
                <w:szCs w:val="28"/>
              </w:rPr>
            </w:pPr>
            <w:r w:rsidRPr="00123E5B">
              <w:rPr>
                <w:szCs w:val="28"/>
              </w:rPr>
              <w:t>Количество твердых бытовых отходов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куб. м/</w:t>
            </w:r>
          </w:p>
          <w:p w:rsidR="00F86609" w:rsidRPr="00123E5B" w:rsidRDefault="00F86609" w:rsidP="00A15C8A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сутки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742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123E5B" w:rsidRDefault="00F86609" w:rsidP="005A4253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905,24</w:t>
            </w:r>
          </w:p>
        </w:tc>
      </w:tr>
    </w:tbl>
    <w:p w:rsidR="00A15C8A" w:rsidRPr="00123E5B" w:rsidRDefault="00A15C8A" w:rsidP="00123E5B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123E5B">
        <w:rPr>
          <w:szCs w:val="28"/>
        </w:rPr>
        <w:t>____________</w:t>
      </w:r>
    </w:p>
    <w:p w:rsidR="00F86609" w:rsidRPr="00DB1CF0" w:rsidRDefault="00F86609" w:rsidP="00F86609">
      <w:pPr>
        <w:ind w:firstLine="0"/>
        <w:jc w:val="center"/>
        <w:rPr>
          <w:sz w:val="24"/>
          <w:szCs w:val="24"/>
        </w:rPr>
        <w:sectPr w:rsidR="00F86609" w:rsidRPr="00DB1CF0" w:rsidSect="003D406F">
          <w:pgSz w:w="11906" w:h="16838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</w:p>
    <w:p w:rsidR="00F86609" w:rsidRPr="000E2307" w:rsidRDefault="00B63DA4" w:rsidP="00123E5B">
      <w:pPr>
        <w:ind w:left="6946" w:firstLine="0"/>
        <w:jc w:val="lef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rect id="Rectangle 3" o:spid="_x0000_s1026" style="position:absolute;left:0;text-align:left;margin-left:256.1pt;margin-top:-20.75pt;width:25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" strokecolor="white [3212]"/>
        </w:pict>
      </w:r>
      <w:r w:rsidR="00F86609" w:rsidRPr="000E2307">
        <w:rPr>
          <w:sz w:val="23"/>
          <w:szCs w:val="23"/>
        </w:rPr>
        <w:t>Приложение 3</w:t>
      </w:r>
    </w:p>
    <w:p w:rsidR="00F86609" w:rsidRPr="000E2307" w:rsidRDefault="00F86609" w:rsidP="00123E5B">
      <w:pPr>
        <w:ind w:left="6946" w:firstLine="0"/>
        <w:rPr>
          <w:sz w:val="23"/>
          <w:szCs w:val="23"/>
        </w:rPr>
      </w:pPr>
      <w:r w:rsidRPr="000E2307">
        <w:rPr>
          <w:sz w:val="23"/>
          <w:szCs w:val="23"/>
        </w:rPr>
        <w:t>к проекту планировки терр</w:t>
      </w:r>
      <w:r w:rsidRPr="000E2307">
        <w:rPr>
          <w:sz w:val="23"/>
          <w:szCs w:val="23"/>
        </w:rPr>
        <w:t>и</w:t>
      </w:r>
      <w:r w:rsidRPr="000E2307">
        <w:rPr>
          <w:sz w:val="23"/>
          <w:szCs w:val="23"/>
        </w:rPr>
        <w:t>тории, ограниченной ул. Ст</w:t>
      </w:r>
      <w:r w:rsidRPr="000E2307">
        <w:rPr>
          <w:sz w:val="23"/>
          <w:szCs w:val="23"/>
        </w:rPr>
        <w:t>а</w:t>
      </w:r>
      <w:r w:rsidRPr="000E2307">
        <w:rPr>
          <w:sz w:val="23"/>
          <w:szCs w:val="23"/>
        </w:rPr>
        <w:t>ниславского, полосой отвода Западно-Сибирской железной дороги, перспективной г</w:t>
      </w:r>
      <w:r w:rsidRPr="000E2307">
        <w:rPr>
          <w:sz w:val="23"/>
          <w:szCs w:val="23"/>
        </w:rPr>
        <w:t>о</w:t>
      </w:r>
      <w:r w:rsidRPr="000E2307">
        <w:rPr>
          <w:sz w:val="23"/>
          <w:szCs w:val="23"/>
        </w:rPr>
        <w:t>родской магистралью непр</w:t>
      </w:r>
      <w:r w:rsidRPr="000E2307">
        <w:rPr>
          <w:sz w:val="23"/>
          <w:szCs w:val="23"/>
        </w:rPr>
        <w:t>е</w:t>
      </w:r>
      <w:r w:rsidRPr="000E2307">
        <w:rPr>
          <w:sz w:val="23"/>
          <w:szCs w:val="23"/>
        </w:rPr>
        <w:t>рывного движения, руслом реки Тулы, в Кировском и Ленинском районах</w:t>
      </w:r>
    </w:p>
    <w:p w:rsidR="00F86609" w:rsidRPr="00384FFE" w:rsidRDefault="00F86609" w:rsidP="00F86609">
      <w:pPr>
        <w:autoSpaceDE w:val="0"/>
        <w:autoSpaceDN w:val="0"/>
        <w:adjustRightInd w:val="0"/>
        <w:spacing w:line="240" w:lineRule="atLeast"/>
        <w:jc w:val="center"/>
        <w:rPr>
          <w:b/>
          <w:sz w:val="27"/>
          <w:szCs w:val="27"/>
        </w:rPr>
      </w:pPr>
    </w:p>
    <w:p w:rsidR="00E238EF" w:rsidRPr="00384FFE" w:rsidRDefault="00E238EF" w:rsidP="00F86609">
      <w:pPr>
        <w:autoSpaceDE w:val="0"/>
        <w:autoSpaceDN w:val="0"/>
        <w:adjustRightInd w:val="0"/>
        <w:spacing w:line="240" w:lineRule="atLeast"/>
        <w:jc w:val="center"/>
        <w:rPr>
          <w:b/>
          <w:sz w:val="27"/>
          <w:szCs w:val="27"/>
        </w:rPr>
      </w:pPr>
    </w:p>
    <w:p w:rsidR="00F86609" w:rsidRPr="00384FFE" w:rsidRDefault="00F86609" w:rsidP="00E238EF">
      <w:pPr>
        <w:ind w:firstLine="0"/>
        <w:jc w:val="center"/>
        <w:rPr>
          <w:b/>
          <w:sz w:val="27"/>
          <w:szCs w:val="27"/>
        </w:rPr>
      </w:pPr>
      <w:r w:rsidRPr="00384FFE">
        <w:rPr>
          <w:b/>
          <w:sz w:val="27"/>
          <w:szCs w:val="27"/>
        </w:rPr>
        <w:t>ПОЛОЖЕНИЯ</w:t>
      </w:r>
    </w:p>
    <w:p w:rsidR="00F86609" w:rsidRPr="00384FFE" w:rsidRDefault="00F86609" w:rsidP="00E238EF">
      <w:pPr>
        <w:ind w:firstLine="0"/>
        <w:jc w:val="center"/>
        <w:rPr>
          <w:b/>
          <w:sz w:val="27"/>
          <w:szCs w:val="27"/>
        </w:rPr>
      </w:pPr>
      <w:r w:rsidRPr="00384FFE">
        <w:rPr>
          <w:b/>
          <w:sz w:val="27"/>
          <w:szCs w:val="27"/>
        </w:rPr>
        <w:t>об очередности планируемого развития территории</w:t>
      </w:r>
    </w:p>
    <w:p w:rsidR="00E238EF" w:rsidRPr="00384FFE" w:rsidRDefault="00E238EF" w:rsidP="00E238EF">
      <w:pPr>
        <w:ind w:firstLine="0"/>
        <w:jc w:val="center"/>
        <w:rPr>
          <w:b/>
          <w:sz w:val="27"/>
          <w:szCs w:val="27"/>
        </w:rPr>
      </w:pPr>
    </w:p>
    <w:p w:rsidR="00F86609" w:rsidRPr="00384FFE" w:rsidRDefault="00F86609" w:rsidP="00F86609">
      <w:pPr>
        <w:rPr>
          <w:sz w:val="27"/>
          <w:szCs w:val="27"/>
        </w:rPr>
      </w:pPr>
      <w:r w:rsidRPr="00384FFE">
        <w:rPr>
          <w:sz w:val="27"/>
          <w:szCs w:val="27"/>
        </w:rPr>
        <w:t>Освоение территории, ограниченной ул. Станиславского, полосой отвода З</w:t>
      </w:r>
      <w:r w:rsidRPr="00384FFE">
        <w:rPr>
          <w:sz w:val="27"/>
          <w:szCs w:val="27"/>
        </w:rPr>
        <w:t>а</w:t>
      </w:r>
      <w:r w:rsidRPr="00384FFE">
        <w:rPr>
          <w:sz w:val="27"/>
          <w:szCs w:val="27"/>
        </w:rPr>
        <w:t>падно-Сибирской железной дороги, перспективной городской магистралью непр</w:t>
      </w:r>
      <w:r w:rsidRPr="00384FFE">
        <w:rPr>
          <w:sz w:val="27"/>
          <w:szCs w:val="27"/>
        </w:rPr>
        <w:t>е</w:t>
      </w:r>
      <w:r w:rsidRPr="00384FFE">
        <w:rPr>
          <w:sz w:val="27"/>
          <w:szCs w:val="27"/>
        </w:rPr>
        <w:t>рывного движения, руслом реки Тулы, в Кировском и Ленинском районах (далее – планируемая территория) предварительно предпо</w:t>
      </w:r>
      <w:r w:rsidR="00384FFE" w:rsidRPr="00384FFE">
        <w:rPr>
          <w:sz w:val="27"/>
          <w:szCs w:val="27"/>
        </w:rPr>
        <w:t>лагается провести в семь этапов:</w:t>
      </w:r>
      <w:r w:rsidRPr="00384FFE">
        <w:rPr>
          <w:sz w:val="27"/>
          <w:szCs w:val="27"/>
        </w:rPr>
        <w:t xml:space="preserve"> 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1 этап освоения – северо-западная ч</w:t>
      </w:r>
      <w:r w:rsidR="00123E5B" w:rsidRPr="00384FFE">
        <w:rPr>
          <w:sz w:val="27"/>
          <w:szCs w:val="27"/>
        </w:rPr>
        <w:t xml:space="preserve">асть планируемой территории – в </w:t>
      </w:r>
      <w:r w:rsidRPr="00384FFE">
        <w:rPr>
          <w:sz w:val="27"/>
          <w:szCs w:val="27"/>
        </w:rPr>
        <w:t>квартале 310.03.01.01 строительство музе</w:t>
      </w:r>
      <w:r w:rsidR="00123E5B" w:rsidRPr="00384FFE">
        <w:rPr>
          <w:sz w:val="27"/>
          <w:szCs w:val="27"/>
        </w:rPr>
        <w:t xml:space="preserve">я имени А. И. Покрышкина по ул. </w:t>
      </w:r>
      <w:r w:rsidRPr="00384FFE">
        <w:rPr>
          <w:sz w:val="27"/>
          <w:szCs w:val="27"/>
        </w:rPr>
        <w:t>Станиславского в со</w:t>
      </w:r>
      <w:r w:rsidR="00EA70B7" w:rsidRPr="00384FFE">
        <w:rPr>
          <w:sz w:val="27"/>
          <w:szCs w:val="27"/>
        </w:rPr>
        <w:t xml:space="preserve">ответствии с приложением 297 к </w:t>
      </w:r>
      <w:r w:rsidRPr="00384FFE">
        <w:rPr>
          <w:sz w:val="27"/>
          <w:szCs w:val="27"/>
        </w:rPr>
        <w:t>перечню мероприятий (инвестиционных прое</w:t>
      </w:r>
      <w:r w:rsidRPr="00384FFE">
        <w:rPr>
          <w:sz w:val="27"/>
          <w:szCs w:val="27"/>
        </w:rPr>
        <w:t>к</w:t>
      </w:r>
      <w:r w:rsidRPr="00384FFE">
        <w:rPr>
          <w:sz w:val="27"/>
          <w:szCs w:val="27"/>
        </w:rPr>
        <w:t>тов) по проектированию, строительству и реконструкции объектов социальной и</w:t>
      </w:r>
      <w:r w:rsidRPr="00384FFE">
        <w:rPr>
          <w:sz w:val="27"/>
          <w:szCs w:val="27"/>
        </w:rPr>
        <w:t>н</w:t>
      </w:r>
      <w:r w:rsidRPr="00384FFE">
        <w:rPr>
          <w:sz w:val="27"/>
          <w:szCs w:val="27"/>
        </w:rPr>
        <w:t>фраструктуры города Новосибирска, утвержденно</w:t>
      </w:r>
      <w:r w:rsidR="00BA20C7" w:rsidRPr="00384FFE">
        <w:rPr>
          <w:sz w:val="27"/>
          <w:szCs w:val="27"/>
        </w:rPr>
        <w:t>му ре</w:t>
      </w:r>
      <w:r w:rsidR="00384FFE" w:rsidRPr="00384FFE">
        <w:rPr>
          <w:sz w:val="27"/>
          <w:szCs w:val="27"/>
        </w:rPr>
        <w:t>шением Совета депутатов г</w:t>
      </w:r>
      <w:r w:rsidR="00384FFE" w:rsidRPr="00384FFE">
        <w:rPr>
          <w:sz w:val="27"/>
          <w:szCs w:val="27"/>
        </w:rPr>
        <w:t>о</w:t>
      </w:r>
      <w:r w:rsidR="00384FFE" w:rsidRPr="00384FFE">
        <w:rPr>
          <w:sz w:val="27"/>
          <w:szCs w:val="27"/>
        </w:rPr>
        <w:t xml:space="preserve">рода </w:t>
      </w:r>
      <w:r w:rsidR="00BA20C7" w:rsidRPr="00384FFE">
        <w:rPr>
          <w:sz w:val="27"/>
          <w:szCs w:val="27"/>
        </w:rPr>
        <w:t>Новосибирска от 21.12.2016 № </w:t>
      </w:r>
      <w:r w:rsidRPr="00384FFE">
        <w:rPr>
          <w:sz w:val="27"/>
          <w:szCs w:val="27"/>
        </w:rPr>
        <w:t>329 (далее - перечень мероприятий (инвестиц</w:t>
      </w:r>
      <w:r w:rsidRPr="00384FFE">
        <w:rPr>
          <w:sz w:val="27"/>
          <w:szCs w:val="27"/>
        </w:rPr>
        <w:t>и</w:t>
      </w:r>
      <w:r w:rsidRPr="00384FFE">
        <w:rPr>
          <w:sz w:val="27"/>
          <w:szCs w:val="27"/>
        </w:rPr>
        <w:t>онных проектов) по проектированию, строительству и реконструкции объектов с</w:t>
      </w:r>
      <w:r w:rsidRPr="00384FFE">
        <w:rPr>
          <w:sz w:val="27"/>
          <w:szCs w:val="27"/>
        </w:rPr>
        <w:t>о</w:t>
      </w:r>
      <w:r w:rsidRPr="00384FFE">
        <w:rPr>
          <w:sz w:val="27"/>
          <w:szCs w:val="27"/>
        </w:rPr>
        <w:t>циальной инфраструктуры города Новосибирска)</w:t>
      </w:r>
      <w:r w:rsidR="00BA20C7" w:rsidRPr="00384FFE">
        <w:rPr>
          <w:sz w:val="27"/>
          <w:szCs w:val="27"/>
        </w:rPr>
        <w:t xml:space="preserve"> в 2019 году</w:t>
      </w:r>
      <w:r w:rsidR="00384FFE" w:rsidRPr="00384FFE">
        <w:rPr>
          <w:sz w:val="27"/>
          <w:szCs w:val="27"/>
        </w:rPr>
        <w:t>;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2 этап освоения – северная часть планируемой территории – в квартале 310.01.02.04 строительство физкультурного центра по ул. Горской в соответствии с приложением 274 к перечню мероприятий (инвестиционных проектов) по проект</w:t>
      </w:r>
      <w:r w:rsidRPr="00384FFE">
        <w:rPr>
          <w:sz w:val="27"/>
          <w:szCs w:val="27"/>
        </w:rPr>
        <w:t>и</w:t>
      </w:r>
      <w:r w:rsidRPr="00384FFE">
        <w:rPr>
          <w:sz w:val="27"/>
          <w:szCs w:val="27"/>
        </w:rPr>
        <w:t>рованию, строительству и реконструкции объектов социальной инфраструктуры г</w:t>
      </w:r>
      <w:r w:rsidRPr="00384FFE">
        <w:rPr>
          <w:sz w:val="27"/>
          <w:szCs w:val="27"/>
        </w:rPr>
        <w:t>о</w:t>
      </w:r>
      <w:r w:rsidRPr="00384FFE">
        <w:rPr>
          <w:sz w:val="27"/>
          <w:szCs w:val="27"/>
        </w:rPr>
        <w:t>рода Новосибирска</w:t>
      </w:r>
      <w:r w:rsidR="00384FFE" w:rsidRPr="00384FFE">
        <w:rPr>
          <w:sz w:val="27"/>
          <w:szCs w:val="27"/>
        </w:rPr>
        <w:t xml:space="preserve"> в 2020 году;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3 этап освоения - северо-западная, северная, восточная и центральная части планируемой территории – в квартале 310.04.02.01 реконструкция лицея информац</w:t>
      </w:r>
      <w:r w:rsidRPr="00384FFE">
        <w:rPr>
          <w:sz w:val="27"/>
          <w:szCs w:val="27"/>
        </w:rPr>
        <w:t>и</w:t>
      </w:r>
      <w:r w:rsidRPr="00384FFE">
        <w:rPr>
          <w:sz w:val="27"/>
          <w:szCs w:val="27"/>
        </w:rPr>
        <w:t>онных технологий по ул. Римского-Корсакова, 13 в Кировском районе на 1000 мест в соответствии с приложением 107 к перечню мероприятий (инвестиционных прое</w:t>
      </w:r>
      <w:r w:rsidRPr="00384FFE">
        <w:rPr>
          <w:sz w:val="27"/>
          <w:szCs w:val="27"/>
        </w:rPr>
        <w:t>к</w:t>
      </w:r>
      <w:r w:rsidRPr="00384FFE">
        <w:rPr>
          <w:sz w:val="27"/>
          <w:szCs w:val="27"/>
        </w:rPr>
        <w:t>тов) по проектированию, строительству и реконструкции объектов социальной и</w:t>
      </w:r>
      <w:r w:rsidRPr="00384FFE">
        <w:rPr>
          <w:sz w:val="27"/>
          <w:szCs w:val="27"/>
        </w:rPr>
        <w:t>н</w:t>
      </w:r>
      <w:r w:rsidRPr="00384FFE">
        <w:rPr>
          <w:sz w:val="27"/>
          <w:szCs w:val="27"/>
        </w:rPr>
        <w:t>фраструктуры города Новосибирска в 2021 году, в квартале 310.01.03.04 реконстру</w:t>
      </w:r>
      <w:r w:rsidRPr="00384FFE">
        <w:rPr>
          <w:sz w:val="27"/>
          <w:szCs w:val="27"/>
        </w:rPr>
        <w:t>к</w:t>
      </w:r>
      <w:r w:rsidRPr="00384FFE">
        <w:rPr>
          <w:sz w:val="27"/>
          <w:szCs w:val="27"/>
        </w:rPr>
        <w:t>ция инженерного лицея НГТУ по ул. Выставочной, 36 в Ленинском районе на 750 мест в соответствии с приложением 109 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 в 2021 году, в квартале 310.03.01.01 стро</w:t>
      </w:r>
      <w:r w:rsidRPr="00384FFE">
        <w:rPr>
          <w:sz w:val="27"/>
          <w:szCs w:val="27"/>
        </w:rPr>
        <w:t>и</w:t>
      </w:r>
      <w:r w:rsidRPr="00384FFE">
        <w:rPr>
          <w:sz w:val="27"/>
          <w:szCs w:val="27"/>
        </w:rPr>
        <w:t>тельство государственного бюджетного учреждения здравоохранения Новосиби</w:t>
      </w:r>
      <w:r w:rsidRPr="00384FFE">
        <w:rPr>
          <w:sz w:val="27"/>
          <w:szCs w:val="27"/>
        </w:rPr>
        <w:t>р</w:t>
      </w:r>
      <w:r w:rsidRPr="00384FFE">
        <w:rPr>
          <w:sz w:val="27"/>
          <w:szCs w:val="27"/>
        </w:rPr>
        <w:t>ской области «Городская поликлиника № 26» по ул. Ватутина, в квартале 310.02.01.01 строительство регионального спортивно</w:t>
      </w:r>
      <w:r w:rsidR="00384FFE">
        <w:rPr>
          <w:sz w:val="27"/>
          <w:szCs w:val="27"/>
        </w:rPr>
        <w:t>го центра по сноуборду по ул. </w:t>
      </w:r>
      <w:r w:rsidRPr="00384FFE">
        <w:rPr>
          <w:sz w:val="27"/>
          <w:szCs w:val="27"/>
        </w:rPr>
        <w:t>Немировича-Данченко в соответствии с приложением 278 к перечню меропри</w:t>
      </w:r>
      <w:r w:rsidRPr="00384FFE">
        <w:rPr>
          <w:sz w:val="27"/>
          <w:szCs w:val="27"/>
        </w:rPr>
        <w:t>я</w:t>
      </w:r>
      <w:r w:rsidRPr="00384FFE">
        <w:rPr>
          <w:sz w:val="27"/>
          <w:szCs w:val="27"/>
        </w:rPr>
        <w:t>тий (инвестиционных проектов) по проектированию, строительству и реконструкции объектов социальной инфраструктуры горо</w:t>
      </w:r>
      <w:r w:rsidR="00384FFE" w:rsidRPr="00384FFE">
        <w:rPr>
          <w:sz w:val="27"/>
          <w:szCs w:val="27"/>
        </w:rPr>
        <w:t>да Новосибирска в 2021 году;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lastRenderedPageBreak/>
        <w:t>4 этап освоения – центральная часть планируемой территории - в квартале 310.04.02.01 строительство дошкольного образовательного учреждения в жилом ма</w:t>
      </w:r>
      <w:r w:rsidRPr="00384FFE">
        <w:rPr>
          <w:sz w:val="27"/>
          <w:szCs w:val="27"/>
        </w:rPr>
        <w:t>с</w:t>
      </w:r>
      <w:r w:rsidRPr="00384FFE">
        <w:rPr>
          <w:sz w:val="27"/>
          <w:szCs w:val="27"/>
        </w:rPr>
        <w:t>сиве «Телецентр» в Ленинском районе на 320 мест в соответствии с приложением 18 к перечню мероприятий (инвестиционных проектов) по проектированию, строител</w:t>
      </w:r>
      <w:r w:rsidRPr="00384FFE">
        <w:rPr>
          <w:sz w:val="27"/>
          <w:szCs w:val="27"/>
        </w:rPr>
        <w:t>ь</w:t>
      </w:r>
      <w:r w:rsidRPr="00384FFE">
        <w:rPr>
          <w:sz w:val="27"/>
          <w:szCs w:val="27"/>
        </w:rPr>
        <w:t>ству и реконструкции объектов социальной инфраструктуры города Новосибирс</w:t>
      </w:r>
      <w:r w:rsidR="00384FFE" w:rsidRPr="00384FFE">
        <w:rPr>
          <w:sz w:val="27"/>
          <w:szCs w:val="27"/>
        </w:rPr>
        <w:t>ка в 2022 году;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5 этап освоения – центральная часть планируемой территории - в квартале 310.04.02.01 реконструкция здания детской школы искусств</w:t>
      </w:r>
      <w:r w:rsidR="00123E5B" w:rsidRPr="00384FFE">
        <w:rPr>
          <w:sz w:val="27"/>
          <w:szCs w:val="27"/>
        </w:rPr>
        <w:t xml:space="preserve"> № 24 по ул. </w:t>
      </w:r>
      <w:r w:rsidRPr="00384FFE">
        <w:rPr>
          <w:sz w:val="27"/>
          <w:szCs w:val="27"/>
        </w:rPr>
        <w:t>Вертко</w:t>
      </w:r>
      <w:r w:rsidRPr="00384FFE">
        <w:rPr>
          <w:sz w:val="27"/>
          <w:szCs w:val="27"/>
        </w:rPr>
        <w:t>в</w:t>
      </w:r>
      <w:r w:rsidRPr="00384FFE">
        <w:rPr>
          <w:sz w:val="27"/>
          <w:szCs w:val="27"/>
        </w:rPr>
        <w:t>ской, 4а, корпус 2 в соответствии с приложением 299 к перечню мероприятий (инв</w:t>
      </w:r>
      <w:r w:rsidRPr="00384FFE">
        <w:rPr>
          <w:sz w:val="27"/>
          <w:szCs w:val="27"/>
        </w:rPr>
        <w:t>е</w:t>
      </w:r>
      <w:r w:rsidRPr="00384FFE">
        <w:rPr>
          <w:sz w:val="27"/>
          <w:szCs w:val="27"/>
        </w:rPr>
        <w:t>стиционных проектов) по проектированию, строительству и реконструкции объектов социальной инфраструктуры города Новосибирска в 2024 го</w:t>
      </w:r>
      <w:r w:rsidR="00384FFE" w:rsidRPr="00384FFE">
        <w:rPr>
          <w:sz w:val="27"/>
          <w:szCs w:val="27"/>
        </w:rPr>
        <w:t>ду;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6 этап освоения – центральная часть планируемой территории – в квартале 310.02.05.02 строительство дошкольного образовательного учреждения на жилом массиве по ул. Немировича-Данченко в Кировском районе на 300 мест в соответс</w:t>
      </w:r>
      <w:r w:rsidRPr="00384FFE">
        <w:rPr>
          <w:sz w:val="27"/>
          <w:szCs w:val="27"/>
        </w:rPr>
        <w:t>т</w:t>
      </w:r>
      <w:r w:rsidRPr="00384FFE">
        <w:rPr>
          <w:sz w:val="27"/>
          <w:szCs w:val="27"/>
        </w:rPr>
        <w:t>вии с приложением 57 к перечню мероприятий (инвестиционных проектов) по пр</w:t>
      </w:r>
      <w:r w:rsidRPr="00384FFE">
        <w:rPr>
          <w:sz w:val="27"/>
          <w:szCs w:val="27"/>
        </w:rPr>
        <w:t>о</w:t>
      </w:r>
      <w:r w:rsidRPr="00384FFE">
        <w:rPr>
          <w:sz w:val="27"/>
          <w:szCs w:val="27"/>
        </w:rPr>
        <w:t>ектированию, строительству и реконструкции объектов социальной инфраструктуры города Новосибирска в 2028 году, в квартале 310.01.03.03 реконструкция дошкол</w:t>
      </w:r>
      <w:r w:rsidRPr="00384FFE">
        <w:rPr>
          <w:sz w:val="27"/>
          <w:szCs w:val="27"/>
        </w:rPr>
        <w:t>ь</w:t>
      </w:r>
      <w:r w:rsidRPr="00384FFE">
        <w:rPr>
          <w:sz w:val="27"/>
          <w:szCs w:val="27"/>
        </w:rPr>
        <w:t>ного образовательного учреждения № 347 по ул. Выставочной, 22 и ул. Выставо</w:t>
      </w:r>
      <w:r w:rsidRPr="00384FFE">
        <w:rPr>
          <w:sz w:val="27"/>
          <w:szCs w:val="27"/>
        </w:rPr>
        <w:t>ч</w:t>
      </w:r>
      <w:r w:rsidRPr="00384FFE">
        <w:rPr>
          <w:sz w:val="27"/>
          <w:szCs w:val="27"/>
        </w:rPr>
        <w:t>ной, 28 в Ленинском районе на 330 мест в соответствии с приложением 59 к перечню мероприятий (инвестиционных проектов) по проектированию, строительству и р</w:t>
      </w:r>
      <w:r w:rsidRPr="00384FFE">
        <w:rPr>
          <w:sz w:val="27"/>
          <w:szCs w:val="27"/>
        </w:rPr>
        <w:t>е</w:t>
      </w:r>
      <w:r w:rsidRPr="00384FFE">
        <w:rPr>
          <w:sz w:val="27"/>
          <w:szCs w:val="27"/>
        </w:rPr>
        <w:t>конструкции объектов социальной инфраструктуры города Но</w:t>
      </w:r>
      <w:r w:rsidR="00384FFE" w:rsidRPr="00384FFE">
        <w:rPr>
          <w:sz w:val="27"/>
          <w:szCs w:val="27"/>
        </w:rPr>
        <w:t>восибирска в 2028 г</w:t>
      </w:r>
      <w:r w:rsidR="00384FFE" w:rsidRPr="00384FFE">
        <w:rPr>
          <w:sz w:val="27"/>
          <w:szCs w:val="27"/>
        </w:rPr>
        <w:t>о</w:t>
      </w:r>
      <w:r w:rsidR="00384FFE" w:rsidRPr="00384FFE">
        <w:rPr>
          <w:sz w:val="27"/>
          <w:szCs w:val="27"/>
        </w:rPr>
        <w:t>ду;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7 этап освоения – центральная, западная, северо-западная части планируемой территории - в квартале 310.02.05.01 рекон</w:t>
      </w:r>
      <w:r w:rsidR="00384FFE">
        <w:rPr>
          <w:sz w:val="27"/>
          <w:szCs w:val="27"/>
        </w:rPr>
        <w:t xml:space="preserve">струкция прогимназии № 1 по ул. </w:t>
      </w:r>
      <w:r w:rsidRPr="00384FFE">
        <w:rPr>
          <w:sz w:val="27"/>
          <w:szCs w:val="27"/>
        </w:rPr>
        <w:t>Нов</w:t>
      </w:r>
      <w:r w:rsidRPr="00384FFE">
        <w:rPr>
          <w:sz w:val="27"/>
          <w:szCs w:val="27"/>
        </w:rPr>
        <w:t>о</w:t>
      </w:r>
      <w:r w:rsidRPr="00384FFE">
        <w:rPr>
          <w:sz w:val="27"/>
          <w:szCs w:val="27"/>
        </w:rPr>
        <w:t>годней, 36а в Кировском районе на 250 мест в соответствии с приложением 73 к п</w:t>
      </w:r>
      <w:r w:rsidRPr="00384FFE">
        <w:rPr>
          <w:sz w:val="27"/>
          <w:szCs w:val="27"/>
        </w:rPr>
        <w:t>е</w:t>
      </w:r>
      <w:r w:rsidRPr="00384FFE">
        <w:rPr>
          <w:sz w:val="27"/>
          <w:szCs w:val="27"/>
        </w:rPr>
        <w:t>речню мероприятий (инвестиционных проектов) по проектированию, строительству и реконструкции объектов социальной инфраструктуры города Новосибирска в 2030 году, в квартале 310.03.03.02 строительство лечебного корпуса городской клинич</w:t>
      </w:r>
      <w:r w:rsidRPr="00384FFE">
        <w:rPr>
          <w:sz w:val="27"/>
          <w:szCs w:val="27"/>
        </w:rPr>
        <w:t>е</w:t>
      </w:r>
      <w:r w:rsidRPr="00384FFE">
        <w:rPr>
          <w:sz w:val="27"/>
          <w:szCs w:val="27"/>
        </w:rPr>
        <w:t>ской больницы № 34 по ул. Титова в соответствии с приложением 161 к перечню м</w:t>
      </w:r>
      <w:r w:rsidRPr="00384FFE">
        <w:rPr>
          <w:sz w:val="27"/>
          <w:szCs w:val="27"/>
        </w:rPr>
        <w:t>е</w:t>
      </w:r>
      <w:r w:rsidRPr="00384FFE">
        <w:rPr>
          <w:sz w:val="27"/>
          <w:szCs w:val="27"/>
        </w:rPr>
        <w:t>роприятий (инвестиционных проектов) по проектированию, строительству и реко</w:t>
      </w:r>
      <w:r w:rsidRPr="00384FFE">
        <w:rPr>
          <w:sz w:val="27"/>
          <w:szCs w:val="27"/>
        </w:rPr>
        <w:t>н</w:t>
      </w:r>
      <w:r w:rsidRPr="00384FFE">
        <w:rPr>
          <w:sz w:val="27"/>
          <w:szCs w:val="27"/>
        </w:rPr>
        <w:t>струкции объектов социальной инфраструктуры города Новосибирска в 2030 году, в квартале 310.03.02.01 реконструкция здания дома культуры по ул. Котовского, 19 в соответствии с приложением 309 к перечню мероприятий (инвестиционных прое</w:t>
      </w:r>
      <w:r w:rsidRPr="00384FFE">
        <w:rPr>
          <w:sz w:val="27"/>
          <w:szCs w:val="27"/>
        </w:rPr>
        <w:t>к</w:t>
      </w:r>
      <w:r w:rsidRPr="00384FFE">
        <w:rPr>
          <w:sz w:val="27"/>
          <w:szCs w:val="27"/>
        </w:rPr>
        <w:t>тов) по проектированию, строительству и реконструкции объектов социальной и</w:t>
      </w:r>
      <w:r w:rsidRPr="00384FFE">
        <w:rPr>
          <w:sz w:val="27"/>
          <w:szCs w:val="27"/>
        </w:rPr>
        <w:t>н</w:t>
      </w:r>
      <w:r w:rsidRPr="00384FFE">
        <w:rPr>
          <w:sz w:val="27"/>
          <w:szCs w:val="27"/>
        </w:rPr>
        <w:t>фраструктуры города Новосибирска в 2030 году.</w:t>
      </w:r>
    </w:p>
    <w:p w:rsidR="00137A74" w:rsidRPr="00384FFE" w:rsidRDefault="00137A74" w:rsidP="00137A74">
      <w:pPr>
        <w:spacing w:line="240" w:lineRule="atLeast"/>
        <w:ind w:firstLine="720"/>
        <w:rPr>
          <w:sz w:val="27"/>
          <w:szCs w:val="27"/>
        </w:rPr>
      </w:pPr>
      <w:r w:rsidRPr="00384FFE">
        <w:rPr>
          <w:sz w:val="27"/>
          <w:szCs w:val="27"/>
        </w:rPr>
        <w:t>Срок ввода в эксплуатацию объектов социальной инфраструктуры в границах проекта планировки принят в соответствии с решени</w:t>
      </w:r>
      <w:r w:rsidR="00384FFE" w:rsidRPr="00384FFE">
        <w:rPr>
          <w:sz w:val="27"/>
          <w:szCs w:val="27"/>
        </w:rPr>
        <w:t>ями</w:t>
      </w:r>
      <w:r w:rsidRPr="00384FFE">
        <w:rPr>
          <w:sz w:val="27"/>
          <w:szCs w:val="27"/>
        </w:rPr>
        <w:t xml:space="preserve"> Совета депутатов города Новосибирска от 21.12.2016 № 329 «О Программа комплексного развития социал</w:t>
      </w:r>
      <w:r w:rsidRPr="00384FFE">
        <w:rPr>
          <w:sz w:val="27"/>
          <w:szCs w:val="27"/>
        </w:rPr>
        <w:t>ь</w:t>
      </w:r>
      <w:r w:rsidRPr="00384FFE">
        <w:rPr>
          <w:sz w:val="27"/>
          <w:szCs w:val="27"/>
        </w:rPr>
        <w:t xml:space="preserve">ной инфраструктуры города Новосибирска на 2017 – 2030 годы», </w:t>
      </w:r>
      <w:r w:rsidR="00384FFE">
        <w:rPr>
          <w:sz w:val="27"/>
          <w:szCs w:val="27"/>
        </w:rPr>
        <w:t>от 28.03.2018 № </w:t>
      </w:r>
      <w:r w:rsidR="00123E5B" w:rsidRPr="00384FFE">
        <w:rPr>
          <w:sz w:val="27"/>
          <w:szCs w:val="27"/>
        </w:rPr>
        <w:t xml:space="preserve">568 «О </w:t>
      </w:r>
      <w:r w:rsidRPr="00384FFE">
        <w:rPr>
          <w:sz w:val="27"/>
          <w:szCs w:val="27"/>
        </w:rPr>
        <w:t>внесении изменений в Программу комплексного развития социальной и</w:t>
      </w:r>
      <w:r w:rsidRPr="00384FFE">
        <w:rPr>
          <w:sz w:val="27"/>
          <w:szCs w:val="27"/>
        </w:rPr>
        <w:t>н</w:t>
      </w:r>
      <w:r w:rsidRPr="00384FFE">
        <w:rPr>
          <w:sz w:val="27"/>
          <w:szCs w:val="27"/>
        </w:rPr>
        <w:t>фраструктуры города Новосибирска на 2017 - 2030 годы, утвержденную решением Совета депутатов города Новосибир</w:t>
      </w:r>
      <w:r w:rsidR="00384FFE" w:rsidRPr="00384FFE">
        <w:rPr>
          <w:sz w:val="27"/>
          <w:szCs w:val="27"/>
        </w:rPr>
        <w:t>ска от 21.12.2016 № </w:t>
      </w:r>
      <w:r w:rsidRPr="00384FFE">
        <w:rPr>
          <w:sz w:val="27"/>
          <w:szCs w:val="27"/>
        </w:rPr>
        <w:t>329</w:t>
      </w:r>
      <w:r w:rsidR="00384FFE" w:rsidRPr="00384FFE">
        <w:rPr>
          <w:sz w:val="27"/>
          <w:szCs w:val="27"/>
        </w:rPr>
        <w:t>» </w:t>
      </w:r>
      <w:r w:rsidRPr="00384FFE">
        <w:rPr>
          <w:sz w:val="27"/>
          <w:szCs w:val="27"/>
        </w:rPr>
        <w:t>- до 2030 года.</w:t>
      </w:r>
    </w:p>
    <w:p w:rsidR="006A3146" w:rsidRPr="00384FFE" w:rsidRDefault="006A3146" w:rsidP="00384FFE">
      <w:pPr>
        <w:tabs>
          <w:tab w:val="left" w:pos="0"/>
          <w:tab w:val="left" w:pos="1701"/>
        </w:tabs>
        <w:spacing w:before="600"/>
        <w:ind w:firstLine="0"/>
        <w:jc w:val="center"/>
        <w:rPr>
          <w:sz w:val="27"/>
          <w:szCs w:val="27"/>
        </w:rPr>
      </w:pPr>
      <w:r w:rsidRPr="00384FFE">
        <w:rPr>
          <w:sz w:val="27"/>
          <w:szCs w:val="27"/>
        </w:rPr>
        <w:t>______</w:t>
      </w:r>
      <w:r w:rsidR="00384FFE">
        <w:rPr>
          <w:sz w:val="27"/>
          <w:szCs w:val="27"/>
        </w:rPr>
        <w:t>__</w:t>
      </w:r>
      <w:r w:rsidRPr="00384FFE">
        <w:rPr>
          <w:sz w:val="27"/>
          <w:szCs w:val="27"/>
        </w:rPr>
        <w:t>_____</w:t>
      </w:r>
    </w:p>
    <w:p w:rsidR="00125840" w:rsidRPr="00125840" w:rsidRDefault="00125840" w:rsidP="00F86609">
      <w:pPr>
        <w:ind w:left="5954" w:firstLine="0"/>
        <w:rPr>
          <w:sz w:val="24"/>
          <w:szCs w:val="24"/>
        </w:rPr>
      </w:pPr>
    </w:p>
    <w:sectPr w:rsidR="00125840" w:rsidRPr="00125840" w:rsidSect="00384FFE">
      <w:pgSz w:w="11906" w:h="16838" w:code="9"/>
      <w:pgMar w:top="1134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A74" w:rsidRDefault="00137A74" w:rsidP="007B56B1">
      <w:r>
        <w:separator/>
      </w:r>
    </w:p>
    <w:p w:rsidR="00137A74" w:rsidRDefault="00137A74"/>
  </w:endnote>
  <w:endnote w:type="continuationSeparator" w:id="0">
    <w:p w:rsidR="00137A74" w:rsidRDefault="00137A74" w:rsidP="007B56B1">
      <w:r>
        <w:continuationSeparator/>
      </w:r>
    </w:p>
    <w:p w:rsidR="00137A74" w:rsidRDefault="00137A7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A74" w:rsidRDefault="00137A74" w:rsidP="007B56B1">
      <w:r>
        <w:separator/>
      </w:r>
    </w:p>
    <w:p w:rsidR="00137A74" w:rsidRDefault="00137A74"/>
  </w:footnote>
  <w:footnote w:type="continuationSeparator" w:id="0">
    <w:p w:rsidR="00137A74" w:rsidRDefault="00137A74" w:rsidP="007B56B1">
      <w:r>
        <w:continuationSeparator/>
      </w:r>
    </w:p>
    <w:p w:rsidR="00137A74" w:rsidRDefault="00137A7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3408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37A74" w:rsidRPr="00C55A5F" w:rsidRDefault="00B63DA4" w:rsidP="004B491B">
        <w:pPr>
          <w:pStyle w:val="a3"/>
          <w:ind w:firstLine="0"/>
          <w:jc w:val="center"/>
          <w:rPr>
            <w:sz w:val="24"/>
            <w:szCs w:val="24"/>
          </w:rPr>
        </w:pPr>
        <w:r w:rsidRPr="00C55A5F">
          <w:rPr>
            <w:sz w:val="24"/>
            <w:szCs w:val="24"/>
          </w:rPr>
          <w:fldChar w:fldCharType="begin"/>
        </w:r>
        <w:r w:rsidR="00137A74" w:rsidRPr="00C55A5F">
          <w:rPr>
            <w:sz w:val="24"/>
            <w:szCs w:val="24"/>
          </w:rPr>
          <w:instrText xml:space="preserve"> PAGE   \* MERGEFORMAT </w:instrText>
        </w:r>
        <w:r w:rsidRPr="00C55A5F">
          <w:rPr>
            <w:sz w:val="24"/>
            <w:szCs w:val="24"/>
          </w:rPr>
          <w:fldChar w:fldCharType="separate"/>
        </w:r>
        <w:r w:rsidR="00137A74">
          <w:rPr>
            <w:noProof/>
            <w:sz w:val="24"/>
            <w:szCs w:val="24"/>
          </w:rPr>
          <w:t>2</w:t>
        </w:r>
        <w:r w:rsidRPr="00C55A5F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07186"/>
      <w:docPartObj>
        <w:docPartGallery w:val="Page Numbers (Top of Page)"/>
        <w:docPartUnique/>
      </w:docPartObj>
    </w:sdtPr>
    <w:sdtContent>
      <w:p w:rsidR="00137A74" w:rsidRDefault="00B63DA4">
        <w:pPr>
          <w:pStyle w:val="a3"/>
          <w:jc w:val="center"/>
        </w:pPr>
        <w:r>
          <w:fldChar w:fldCharType="begin"/>
        </w:r>
        <w:r w:rsidR="004C0FB6">
          <w:instrText xml:space="preserve"> PAGE   \* MERGEFORMAT </w:instrText>
        </w:r>
        <w:r>
          <w:fldChar w:fldCharType="separate"/>
        </w:r>
        <w:r w:rsidR="00137A7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0718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37A74" w:rsidRPr="004A169B" w:rsidRDefault="00B63DA4" w:rsidP="004A169B">
        <w:pPr>
          <w:pStyle w:val="a3"/>
          <w:ind w:firstLine="0"/>
          <w:jc w:val="center"/>
          <w:rPr>
            <w:sz w:val="24"/>
          </w:rPr>
        </w:pPr>
        <w:r w:rsidRPr="004A169B">
          <w:rPr>
            <w:sz w:val="24"/>
          </w:rPr>
          <w:fldChar w:fldCharType="begin"/>
        </w:r>
        <w:r w:rsidR="00137A74" w:rsidRPr="004A169B">
          <w:rPr>
            <w:sz w:val="24"/>
          </w:rPr>
          <w:instrText xml:space="preserve"> PAGE   \* MERGEFORMAT </w:instrText>
        </w:r>
        <w:r w:rsidRPr="004A169B">
          <w:rPr>
            <w:sz w:val="24"/>
          </w:rPr>
          <w:fldChar w:fldCharType="separate"/>
        </w:r>
        <w:r w:rsidR="00872DD0">
          <w:rPr>
            <w:noProof/>
            <w:sz w:val="24"/>
          </w:rPr>
          <w:t>2</w:t>
        </w:r>
        <w:r w:rsidRPr="004A169B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4B3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254"/>
    <w:rsid w:val="0001253B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22E4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A108F"/>
    <w:rsid w:val="000A1EEC"/>
    <w:rsid w:val="000A1EFF"/>
    <w:rsid w:val="000A348A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4486"/>
    <w:rsid w:val="000D67AD"/>
    <w:rsid w:val="000D73BE"/>
    <w:rsid w:val="000E057B"/>
    <w:rsid w:val="000E2307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C55"/>
    <w:rsid w:val="00123E5B"/>
    <w:rsid w:val="00124BE2"/>
    <w:rsid w:val="00124E7B"/>
    <w:rsid w:val="00124ED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37A74"/>
    <w:rsid w:val="00137B16"/>
    <w:rsid w:val="0014081A"/>
    <w:rsid w:val="0014110F"/>
    <w:rsid w:val="00141731"/>
    <w:rsid w:val="00142032"/>
    <w:rsid w:val="0014231E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34A7"/>
    <w:rsid w:val="0015383F"/>
    <w:rsid w:val="00155FAB"/>
    <w:rsid w:val="00156969"/>
    <w:rsid w:val="00156A6B"/>
    <w:rsid w:val="00156F14"/>
    <w:rsid w:val="00157528"/>
    <w:rsid w:val="0016022C"/>
    <w:rsid w:val="00160B30"/>
    <w:rsid w:val="00160B8F"/>
    <w:rsid w:val="00161199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173"/>
    <w:rsid w:val="001A1A1A"/>
    <w:rsid w:val="001A1D7F"/>
    <w:rsid w:val="001A21D5"/>
    <w:rsid w:val="001A3551"/>
    <w:rsid w:val="001A42AA"/>
    <w:rsid w:val="001A4D18"/>
    <w:rsid w:val="001A535B"/>
    <w:rsid w:val="001A5FE7"/>
    <w:rsid w:val="001A737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311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3CA"/>
    <w:rsid w:val="00226C55"/>
    <w:rsid w:val="00226CEB"/>
    <w:rsid w:val="002279E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70B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874E9"/>
    <w:rsid w:val="00287673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696"/>
    <w:rsid w:val="002C58AD"/>
    <w:rsid w:val="002C69B1"/>
    <w:rsid w:val="002C6ACA"/>
    <w:rsid w:val="002D0B9A"/>
    <w:rsid w:val="002D18EF"/>
    <w:rsid w:val="002D1D93"/>
    <w:rsid w:val="002D2922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910"/>
    <w:rsid w:val="002F3F2C"/>
    <w:rsid w:val="002F52AF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07BD2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17DD8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FD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1EF"/>
    <w:rsid w:val="003517C9"/>
    <w:rsid w:val="00351928"/>
    <w:rsid w:val="003534BC"/>
    <w:rsid w:val="00353798"/>
    <w:rsid w:val="003548F5"/>
    <w:rsid w:val="00355B54"/>
    <w:rsid w:val="00355B66"/>
    <w:rsid w:val="003563D4"/>
    <w:rsid w:val="00356897"/>
    <w:rsid w:val="00357192"/>
    <w:rsid w:val="00357391"/>
    <w:rsid w:val="00360C75"/>
    <w:rsid w:val="0036174A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6A"/>
    <w:rsid w:val="00376269"/>
    <w:rsid w:val="00377BFE"/>
    <w:rsid w:val="00377E4F"/>
    <w:rsid w:val="00380662"/>
    <w:rsid w:val="00380C41"/>
    <w:rsid w:val="00380D18"/>
    <w:rsid w:val="00381ADC"/>
    <w:rsid w:val="00382AA3"/>
    <w:rsid w:val="00382AE9"/>
    <w:rsid w:val="00382EAA"/>
    <w:rsid w:val="0038443E"/>
    <w:rsid w:val="00384FF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3D8E"/>
    <w:rsid w:val="003A3F7F"/>
    <w:rsid w:val="003A3FBC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06F"/>
    <w:rsid w:val="003D48CE"/>
    <w:rsid w:val="003D4BFB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1D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103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04DC"/>
    <w:rsid w:val="004B1435"/>
    <w:rsid w:val="004B17CC"/>
    <w:rsid w:val="004B19FD"/>
    <w:rsid w:val="004B1A0B"/>
    <w:rsid w:val="004B2357"/>
    <w:rsid w:val="004B4558"/>
    <w:rsid w:val="004B491B"/>
    <w:rsid w:val="004B4F4F"/>
    <w:rsid w:val="004B51C7"/>
    <w:rsid w:val="004B5716"/>
    <w:rsid w:val="004B6343"/>
    <w:rsid w:val="004B696E"/>
    <w:rsid w:val="004B73FF"/>
    <w:rsid w:val="004B7E7C"/>
    <w:rsid w:val="004C0873"/>
    <w:rsid w:val="004C0FB6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D6F3B"/>
    <w:rsid w:val="004E02DC"/>
    <w:rsid w:val="004E0F60"/>
    <w:rsid w:val="004E14F8"/>
    <w:rsid w:val="004E28F5"/>
    <w:rsid w:val="004E3830"/>
    <w:rsid w:val="004E3DDE"/>
    <w:rsid w:val="004E4EC3"/>
    <w:rsid w:val="004E57AC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7855"/>
    <w:rsid w:val="00507BD9"/>
    <w:rsid w:val="00510B17"/>
    <w:rsid w:val="00511552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5FA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74B"/>
    <w:rsid w:val="00557ACE"/>
    <w:rsid w:val="0056079A"/>
    <w:rsid w:val="00560E89"/>
    <w:rsid w:val="005622F7"/>
    <w:rsid w:val="005623AE"/>
    <w:rsid w:val="00563C46"/>
    <w:rsid w:val="00565141"/>
    <w:rsid w:val="0056727F"/>
    <w:rsid w:val="00567982"/>
    <w:rsid w:val="00567A73"/>
    <w:rsid w:val="00571CD9"/>
    <w:rsid w:val="00571F3C"/>
    <w:rsid w:val="005726F3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8E0"/>
    <w:rsid w:val="005C5AAC"/>
    <w:rsid w:val="005C71B7"/>
    <w:rsid w:val="005D0281"/>
    <w:rsid w:val="005D11CA"/>
    <w:rsid w:val="005D29E2"/>
    <w:rsid w:val="005D2DFC"/>
    <w:rsid w:val="005D2F9A"/>
    <w:rsid w:val="005D3E09"/>
    <w:rsid w:val="005D41B1"/>
    <w:rsid w:val="005D523A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4BB3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0E02"/>
    <w:rsid w:val="0062236C"/>
    <w:rsid w:val="00622CC6"/>
    <w:rsid w:val="00623624"/>
    <w:rsid w:val="006238FB"/>
    <w:rsid w:val="00624133"/>
    <w:rsid w:val="006249FA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6E03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104A"/>
    <w:rsid w:val="0067109D"/>
    <w:rsid w:val="0067184C"/>
    <w:rsid w:val="00671D05"/>
    <w:rsid w:val="00671D35"/>
    <w:rsid w:val="00672E3B"/>
    <w:rsid w:val="00673799"/>
    <w:rsid w:val="006739BF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36"/>
    <w:rsid w:val="00686FF5"/>
    <w:rsid w:val="0068767A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3146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36D2"/>
    <w:rsid w:val="006D422F"/>
    <w:rsid w:val="006D588C"/>
    <w:rsid w:val="006D61A7"/>
    <w:rsid w:val="006D6E3F"/>
    <w:rsid w:val="006D7DFA"/>
    <w:rsid w:val="006E0B5D"/>
    <w:rsid w:val="006E2C91"/>
    <w:rsid w:val="006E324A"/>
    <w:rsid w:val="006E62B5"/>
    <w:rsid w:val="006E6378"/>
    <w:rsid w:val="006E77EF"/>
    <w:rsid w:val="006F11BA"/>
    <w:rsid w:val="006F14A7"/>
    <w:rsid w:val="006F1841"/>
    <w:rsid w:val="006F2309"/>
    <w:rsid w:val="006F230A"/>
    <w:rsid w:val="006F2F23"/>
    <w:rsid w:val="006F3888"/>
    <w:rsid w:val="006F4EB0"/>
    <w:rsid w:val="006F504E"/>
    <w:rsid w:val="006F59F1"/>
    <w:rsid w:val="006F639A"/>
    <w:rsid w:val="006F6949"/>
    <w:rsid w:val="006F7C63"/>
    <w:rsid w:val="00700513"/>
    <w:rsid w:val="00700B2B"/>
    <w:rsid w:val="007024E2"/>
    <w:rsid w:val="00703255"/>
    <w:rsid w:val="00704068"/>
    <w:rsid w:val="007051A2"/>
    <w:rsid w:val="00706DEE"/>
    <w:rsid w:val="00707FC3"/>
    <w:rsid w:val="0071093A"/>
    <w:rsid w:val="007149F5"/>
    <w:rsid w:val="00714E24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3101"/>
    <w:rsid w:val="0072391F"/>
    <w:rsid w:val="007243E4"/>
    <w:rsid w:val="00724C82"/>
    <w:rsid w:val="00725623"/>
    <w:rsid w:val="0072591F"/>
    <w:rsid w:val="00726B17"/>
    <w:rsid w:val="00726BC8"/>
    <w:rsid w:val="00727D5E"/>
    <w:rsid w:val="00727E9B"/>
    <w:rsid w:val="00730ECC"/>
    <w:rsid w:val="00731800"/>
    <w:rsid w:val="00732488"/>
    <w:rsid w:val="007326CE"/>
    <w:rsid w:val="00732F43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131E"/>
    <w:rsid w:val="007417E0"/>
    <w:rsid w:val="00742634"/>
    <w:rsid w:val="007427EC"/>
    <w:rsid w:val="00743212"/>
    <w:rsid w:val="00743A46"/>
    <w:rsid w:val="00744186"/>
    <w:rsid w:val="00744B3F"/>
    <w:rsid w:val="00745203"/>
    <w:rsid w:val="007472E2"/>
    <w:rsid w:val="00747B8A"/>
    <w:rsid w:val="00750613"/>
    <w:rsid w:val="007516C4"/>
    <w:rsid w:val="00751CBF"/>
    <w:rsid w:val="00751D54"/>
    <w:rsid w:val="007547DE"/>
    <w:rsid w:val="00755D42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38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04A"/>
    <w:rsid w:val="007C6FF5"/>
    <w:rsid w:val="007C705D"/>
    <w:rsid w:val="007D239E"/>
    <w:rsid w:val="007D2A22"/>
    <w:rsid w:val="007D3278"/>
    <w:rsid w:val="007D3570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546"/>
    <w:rsid w:val="007E78B2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4DC4"/>
    <w:rsid w:val="00845A91"/>
    <w:rsid w:val="0084653A"/>
    <w:rsid w:val="00846AED"/>
    <w:rsid w:val="0084751C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4D7F"/>
    <w:rsid w:val="008555B3"/>
    <w:rsid w:val="008563BD"/>
    <w:rsid w:val="00856F1D"/>
    <w:rsid w:val="0085723F"/>
    <w:rsid w:val="00857437"/>
    <w:rsid w:val="0085767F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2DD0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7F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6207"/>
    <w:rsid w:val="008A733B"/>
    <w:rsid w:val="008B015D"/>
    <w:rsid w:val="008B020A"/>
    <w:rsid w:val="008B0589"/>
    <w:rsid w:val="008B0EC1"/>
    <w:rsid w:val="008B1223"/>
    <w:rsid w:val="008B1A39"/>
    <w:rsid w:val="008B20D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23C2"/>
    <w:rsid w:val="008F4894"/>
    <w:rsid w:val="008F5CB3"/>
    <w:rsid w:val="008F6684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81E"/>
    <w:rsid w:val="00922FCD"/>
    <w:rsid w:val="00923FC7"/>
    <w:rsid w:val="00924721"/>
    <w:rsid w:val="00924C7D"/>
    <w:rsid w:val="00925DBB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1E7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CCA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376E"/>
    <w:rsid w:val="00A13A41"/>
    <w:rsid w:val="00A13F21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ADA"/>
    <w:rsid w:val="00A35C2C"/>
    <w:rsid w:val="00A36389"/>
    <w:rsid w:val="00A367D0"/>
    <w:rsid w:val="00A36F58"/>
    <w:rsid w:val="00A422A5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DDF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925"/>
    <w:rsid w:val="00AB5E3C"/>
    <w:rsid w:val="00AB669C"/>
    <w:rsid w:val="00AC0392"/>
    <w:rsid w:val="00AC0B05"/>
    <w:rsid w:val="00AC1357"/>
    <w:rsid w:val="00AC149B"/>
    <w:rsid w:val="00AC1AEA"/>
    <w:rsid w:val="00AC3A1D"/>
    <w:rsid w:val="00AC4006"/>
    <w:rsid w:val="00AC4832"/>
    <w:rsid w:val="00AC790A"/>
    <w:rsid w:val="00AD02F6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C94"/>
    <w:rsid w:val="00B069D5"/>
    <w:rsid w:val="00B0787E"/>
    <w:rsid w:val="00B122A8"/>
    <w:rsid w:val="00B13B3D"/>
    <w:rsid w:val="00B13E0F"/>
    <w:rsid w:val="00B142A7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2C4F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4EDA"/>
    <w:rsid w:val="00B559B3"/>
    <w:rsid w:val="00B55D1F"/>
    <w:rsid w:val="00B57276"/>
    <w:rsid w:val="00B57DBB"/>
    <w:rsid w:val="00B57E87"/>
    <w:rsid w:val="00B6067F"/>
    <w:rsid w:val="00B6190D"/>
    <w:rsid w:val="00B639EB"/>
    <w:rsid w:val="00B63D8C"/>
    <w:rsid w:val="00B63DA4"/>
    <w:rsid w:val="00B644AC"/>
    <w:rsid w:val="00B646E7"/>
    <w:rsid w:val="00B64715"/>
    <w:rsid w:val="00B6675B"/>
    <w:rsid w:val="00B6697B"/>
    <w:rsid w:val="00B67E3E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337B"/>
    <w:rsid w:val="00B94CB3"/>
    <w:rsid w:val="00B95B49"/>
    <w:rsid w:val="00B95D69"/>
    <w:rsid w:val="00B960E8"/>
    <w:rsid w:val="00B969D2"/>
    <w:rsid w:val="00B96B18"/>
    <w:rsid w:val="00BA03AF"/>
    <w:rsid w:val="00BA20C7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6034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05C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A4C"/>
    <w:rsid w:val="00BD7EDB"/>
    <w:rsid w:val="00BE0D78"/>
    <w:rsid w:val="00BE12FA"/>
    <w:rsid w:val="00BE1792"/>
    <w:rsid w:val="00BE1BFD"/>
    <w:rsid w:val="00BE4D39"/>
    <w:rsid w:val="00BE4DD4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598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1E89"/>
    <w:rsid w:val="00C227B7"/>
    <w:rsid w:val="00C22B44"/>
    <w:rsid w:val="00C22E55"/>
    <w:rsid w:val="00C252F2"/>
    <w:rsid w:val="00C262AF"/>
    <w:rsid w:val="00C267BC"/>
    <w:rsid w:val="00C27A64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19F7"/>
    <w:rsid w:val="00C43425"/>
    <w:rsid w:val="00C451D1"/>
    <w:rsid w:val="00C4577F"/>
    <w:rsid w:val="00C45BEC"/>
    <w:rsid w:val="00C45D68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504A"/>
    <w:rsid w:val="00C95361"/>
    <w:rsid w:val="00C953E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243"/>
    <w:rsid w:val="00CB7D1C"/>
    <w:rsid w:val="00CB7E01"/>
    <w:rsid w:val="00CC06DD"/>
    <w:rsid w:val="00CC0B4B"/>
    <w:rsid w:val="00CC2120"/>
    <w:rsid w:val="00CC2F70"/>
    <w:rsid w:val="00CC31A5"/>
    <w:rsid w:val="00CC34FB"/>
    <w:rsid w:val="00CC4B4C"/>
    <w:rsid w:val="00CC4C43"/>
    <w:rsid w:val="00CC4FD1"/>
    <w:rsid w:val="00CC5522"/>
    <w:rsid w:val="00CC75DE"/>
    <w:rsid w:val="00CC7682"/>
    <w:rsid w:val="00CD3527"/>
    <w:rsid w:val="00CD4EB4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237F"/>
    <w:rsid w:val="00D23A82"/>
    <w:rsid w:val="00D23BEC"/>
    <w:rsid w:val="00D25F58"/>
    <w:rsid w:val="00D25FA3"/>
    <w:rsid w:val="00D26083"/>
    <w:rsid w:val="00D275E6"/>
    <w:rsid w:val="00D315C7"/>
    <w:rsid w:val="00D31B1D"/>
    <w:rsid w:val="00D32B9E"/>
    <w:rsid w:val="00D33EC4"/>
    <w:rsid w:val="00D359CA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931"/>
    <w:rsid w:val="00D46CCA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63E4"/>
    <w:rsid w:val="00D56BD9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2E3"/>
    <w:rsid w:val="00D65777"/>
    <w:rsid w:val="00D65802"/>
    <w:rsid w:val="00D66B19"/>
    <w:rsid w:val="00D677B5"/>
    <w:rsid w:val="00D67F2F"/>
    <w:rsid w:val="00D704B7"/>
    <w:rsid w:val="00D7107F"/>
    <w:rsid w:val="00D72004"/>
    <w:rsid w:val="00D72E57"/>
    <w:rsid w:val="00D7333D"/>
    <w:rsid w:val="00D73FEF"/>
    <w:rsid w:val="00D74CCC"/>
    <w:rsid w:val="00D75228"/>
    <w:rsid w:val="00D758A7"/>
    <w:rsid w:val="00D761A5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55D2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1E1"/>
    <w:rsid w:val="00DB1932"/>
    <w:rsid w:val="00DB1CF0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1F0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1B9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44A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0FB"/>
    <w:rsid w:val="00E8634A"/>
    <w:rsid w:val="00E864C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AB9"/>
    <w:rsid w:val="00EA23F1"/>
    <w:rsid w:val="00EA2F0E"/>
    <w:rsid w:val="00EA4DCA"/>
    <w:rsid w:val="00EA4FF4"/>
    <w:rsid w:val="00EA51EB"/>
    <w:rsid w:val="00EA577D"/>
    <w:rsid w:val="00EA70B7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5D0C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472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295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B19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1557"/>
    <w:rsid w:val="00FA1827"/>
    <w:rsid w:val="00FA1C56"/>
    <w:rsid w:val="00FA2C2E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602"/>
    <w:rsid w:val="00FE6A8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2D39E-567C-4146-B012-62B14F664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28</Pages>
  <Words>7366</Words>
  <Characters>54501</Characters>
  <Application>Microsoft Office Word</Application>
  <DocSecurity>4</DocSecurity>
  <Lines>454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61744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eshiverkina</cp:lastModifiedBy>
  <cp:revision>2</cp:revision>
  <cp:lastPrinted>2019-03-28T08:33:00Z</cp:lastPrinted>
  <dcterms:created xsi:type="dcterms:W3CDTF">2019-04-01T03:12:00Z</dcterms:created>
  <dcterms:modified xsi:type="dcterms:W3CDTF">2019-04-01T03:12:00Z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